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39ECD2" w14:textId="77777777" w:rsidR="00407F23" w:rsidRDefault="00407F23" w:rsidP="00407F23">
      <w:pPr>
        <w:spacing w:after="0" w:line="360" w:lineRule="auto"/>
        <w:jc w:val="center"/>
        <w:rPr>
          <w:rFonts w:ascii="Times New Roman" w:hAnsi="Times New Roman"/>
          <w:b/>
          <w:sz w:val="28"/>
        </w:rPr>
      </w:pPr>
      <w:r>
        <w:rPr>
          <w:rFonts w:ascii="Times New Roman" w:hAnsi="Times New Roman"/>
          <w:b/>
          <w:sz w:val="28"/>
        </w:rPr>
        <w:t xml:space="preserve">ВЕЛИКОДИМЕРСЬКИЙ ЛІЦЕЙ </w:t>
      </w:r>
    </w:p>
    <w:p w14:paraId="28D9798B" w14:textId="77777777" w:rsidR="00407F23" w:rsidRDefault="00407F23" w:rsidP="00407F23">
      <w:pPr>
        <w:spacing w:after="0" w:line="360" w:lineRule="auto"/>
        <w:jc w:val="center"/>
        <w:rPr>
          <w:rFonts w:ascii="Times New Roman" w:hAnsi="Times New Roman"/>
          <w:b/>
          <w:sz w:val="28"/>
        </w:rPr>
      </w:pPr>
      <w:r>
        <w:rPr>
          <w:rFonts w:ascii="Times New Roman" w:hAnsi="Times New Roman"/>
          <w:b/>
          <w:sz w:val="28"/>
        </w:rPr>
        <w:t xml:space="preserve">ВЕЛИКОДИМЕРСЬКОЇ СЕЛИЩНОЇ </w:t>
      </w:r>
    </w:p>
    <w:p w14:paraId="2087FD7F" w14:textId="28C4CAA2" w:rsidR="00025E3B" w:rsidRDefault="00407F23" w:rsidP="00407F23">
      <w:pPr>
        <w:spacing w:after="0" w:line="360" w:lineRule="auto"/>
        <w:jc w:val="center"/>
        <w:rPr>
          <w:rFonts w:ascii="Times New Roman" w:hAnsi="Times New Roman"/>
          <w:b/>
          <w:sz w:val="28"/>
        </w:rPr>
      </w:pPr>
      <w:r>
        <w:rPr>
          <w:rFonts w:ascii="Times New Roman" w:hAnsi="Times New Roman"/>
          <w:b/>
          <w:sz w:val="28"/>
        </w:rPr>
        <w:t>РАДИ БРОВАРСЬКОГО РАЙОНУ КИЇВСЬКОЇ ОБЛАСТІ</w:t>
      </w:r>
    </w:p>
    <w:p w14:paraId="209E81CB" w14:textId="77777777" w:rsidR="00407F23" w:rsidRPr="00407F23" w:rsidRDefault="00407F23" w:rsidP="00025E3B">
      <w:pPr>
        <w:spacing w:after="400"/>
        <w:jc w:val="center"/>
      </w:pPr>
    </w:p>
    <w:tbl>
      <w:tblPr>
        <w:tblW w:w="0" w:type="auto"/>
        <w:jc w:val="center"/>
        <w:tblLayout w:type="fixed"/>
        <w:tblLook w:val="04A0" w:firstRow="1" w:lastRow="0" w:firstColumn="1" w:lastColumn="0" w:noHBand="0" w:noVBand="1"/>
      </w:tblPr>
      <w:tblGrid>
        <w:gridCol w:w="4649"/>
        <w:gridCol w:w="4649"/>
      </w:tblGrid>
      <w:tr w:rsidR="00025E3B" w14:paraId="0ABAB50A" w14:textId="77777777" w:rsidTr="00407F23">
        <w:trPr>
          <w:jc w:val="center"/>
        </w:trPr>
        <w:tc>
          <w:tcPr>
            <w:tcW w:w="4649" w:type="dxa"/>
            <w:tcBorders>
              <w:top w:val="nil"/>
              <w:left w:val="nil"/>
              <w:bottom w:val="nil"/>
              <w:right w:val="nil"/>
            </w:tcBorders>
          </w:tcPr>
          <w:p w14:paraId="1C14C595" w14:textId="77777777" w:rsidR="00025E3B" w:rsidRDefault="00025E3B" w:rsidP="00407F23">
            <w:r>
              <w:rPr>
                <w:rFonts w:ascii="Times New Roman" w:hAnsi="Times New Roman"/>
                <w:b/>
                <w:sz w:val="24"/>
              </w:rPr>
              <w:t>СХВАЛЕНО</w:t>
            </w:r>
            <w:r>
              <w:rPr>
                <w:rFonts w:ascii="Times New Roman" w:hAnsi="Times New Roman"/>
                <w:b/>
                <w:sz w:val="24"/>
              </w:rPr>
              <w:br/>
            </w:r>
            <w:r>
              <w:rPr>
                <w:rFonts w:ascii="Times New Roman" w:hAnsi="Times New Roman"/>
                <w:sz w:val="24"/>
              </w:rPr>
              <w:t>Протокол засідання</w:t>
            </w:r>
            <w:r>
              <w:rPr>
                <w:rFonts w:ascii="Times New Roman" w:hAnsi="Times New Roman"/>
                <w:sz w:val="24"/>
              </w:rPr>
              <w:br/>
              <w:t>педагогічної ради</w:t>
            </w:r>
            <w:r>
              <w:rPr>
                <w:rFonts w:ascii="Times New Roman" w:hAnsi="Times New Roman"/>
                <w:sz w:val="24"/>
              </w:rPr>
              <w:br/>
              <w:t>від «___» __________ 2026 року № ___</w:t>
            </w:r>
          </w:p>
        </w:tc>
        <w:tc>
          <w:tcPr>
            <w:tcW w:w="4649" w:type="dxa"/>
            <w:tcBorders>
              <w:top w:val="nil"/>
              <w:left w:val="nil"/>
              <w:bottom w:val="nil"/>
              <w:right w:val="nil"/>
            </w:tcBorders>
          </w:tcPr>
          <w:p w14:paraId="63ECB3CD" w14:textId="590BD055" w:rsidR="00025E3B" w:rsidRDefault="00025E3B" w:rsidP="00407F23">
            <w:r>
              <w:rPr>
                <w:rFonts w:ascii="Times New Roman" w:hAnsi="Times New Roman"/>
                <w:b/>
                <w:sz w:val="24"/>
              </w:rPr>
              <w:t>ЗАТВЕРДЖЕНО</w:t>
            </w:r>
            <w:r>
              <w:rPr>
                <w:rFonts w:ascii="Times New Roman" w:hAnsi="Times New Roman"/>
                <w:b/>
                <w:sz w:val="24"/>
              </w:rPr>
              <w:br/>
            </w:r>
            <w:r w:rsidR="006E5758">
              <w:rPr>
                <w:rFonts w:ascii="Times New Roman" w:hAnsi="Times New Roman"/>
                <w:sz w:val="24"/>
              </w:rPr>
              <w:t>Наказ директора</w:t>
            </w:r>
            <w:r w:rsidR="006E5758">
              <w:rPr>
                <w:rFonts w:ascii="Times New Roman" w:hAnsi="Times New Roman"/>
                <w:sz w:val="24"/>
              </w:rPr>
              <w:br/>
              <w:t xml:space="preserve">Великодимерського ліцею </w:t>
            </w:r>
            <w:proofErr w:type="spellStart"/>
            <w:r w:rsidR="006E5758">
              <w:rPr>
                <w:rFonts w:ascii="Times New Roman" w:hAnsi="Times New Roman"/>
                <w:sz w:val="24"/>
              </w:rPr>
              <w:t>Великодимерської</w:t>
            </w:r>
            <w:proofErr w:type="spellEnd"/>
            <w:r w:rsidR="006E5758">
              <w:rPr>
                <w:rFonts w:ascii="Times New Roman" w:hAnsi="Times New Roman"/>
                <w:sz w:val="24"/>
              </w:rPr>
              <w:t xml:space="preserve"> селищної ради Броварського району Київської області</w:t>
            </w:r>
            <w:r>
              <w:rPr>
                <w:rFonts w:ascii="Times New Roman" w:hAnsi="Times New Roman"/>
                <w:sz w:val="24"/>
              </w:rPr>
              <w:br/>
              <w:t>від «___» __________ 2026 року № ___</w:t>
            </w:r>
          </w:p>
        </w:tc>
      </w:tr>
    </w:tbl>
    <w:p w14:paraId="525759D9" w14:textId="77777777" w:rsidR="0074245C" w:rsidRDefault="0074245C" w:rsidP="00025E3B">
      <w:pPr>
        <w:spacing w:after="1240"/>
      </w:pPr>
    </w:p>
    <w:p w14:paraId="3F97EDE6" w14:textId="77777777" w:rsidR="0074245C" w:rsidRDefault="0074245C" w:rsidP="00025E3B">
      <w:pPr>
        <w:spacing w:after="360"/>
        <w:jc w:val="center"/>
        <w:rPr>
          <w:rFonts w:ascii="Times New Roman" w:hAnsi="Times New Roman"/>
          <w:b/>
          <w:sz w:val="32"/>
        </w:rPr>
      </w:pPr>
    </w:p>
    <w:p w14:paraId="59FC083B" w14:textId="7C1EAB20" w:rsidR="00025E3B" w:rsidRPr="00FF3FDC" w:rsidRDefault="00025E3B" w:rsidP="00FF3FDC">
      <w:pPr>
        <w:spacing w:after="0"/>
        <w:jc w:val="center"/>
        <w:rPr>
          <w:sz w:val="28"/>
          <w:szCs w:val="28"/>
        </w:rPr>
      </w:pPr>
      <w:r w:rsidRPr="00FF3FDC">
        <w:rPr>
          <w:rFonts w:ascii="Times New Roman" w:hAnsi="Times New Roman"/>
          <w:b/>
          <w:sz w:val="40"/>
          <w:szCs w:val="28"/>
        </w:rPr>
        <w:t>ПОЛОЖЕННЯ</w:t>
      </w:r>
    </w:p>
    <w:p w14:paraId="34D4A530" w14:textId="77777777" w:rsidR="00025E3B" w:rsidRPr="00FF3FDC" w:rsidRDefault="00025E3B" w:rsidP="00FF3FDC">
      <w:pPr>
        <w:spacing w:after="0"/>
        <w:jc w:val="center"/>
        <w:rPr>
          <w:sz w:val="24"/>
          <w:szCs w:val="24"/>
        </w:rPr>
      </w:pPr>
      <w:r w:rsidRPr="00FF3FDC">
        <w:rPr>
          <w:rFonts w:ascii="Times New Roman" w:hAnsi="Times New Roman"/>
          <w:b/>
          <w:sz w:val="36"/>
          <w:szCs w:val="24"/>
        </w:rPr>
        <w:t>про запобігання та протидію насильству</w:t>
      </w:r>
      <w:r w:rsidRPr="00FF3FDC">
        <w:rPr>
          <w:rFonts w:ascii="Times New Roman" w:hAnsi="Times New Roman"/>
          <w:b/>
          <w:sz w:val="36"/>
          <w:szCs w:val="24"/>
        </w:rPr>
        <w:br/>
        <w:t>та жорстокому поводженню з дітьми</w:t>
      </w:r>
    </w:p>
    <w:p w14:paraId="5CD1EF8A" w14:textId="7A597FFC" w:rsidR="00025E3B" w:rsidRPr="00FF3FDC" w:rsidRDefault="006E5758" w:rsidP="00FF3FDC">
      <w:pPr>
        <w:spacing w:before="280" w:after="0"/>
        <w:jc w:val="center"/>
        <w:rPr>
          <w:sz w:val="24"/>
          <w:szCs w:val="24"/>
        </w:rPr>
      </w:pPr>
      <w:r>
        <w:rPr>
          <w:rFonts w:ascii="Times New Roman" w:hAnsi="Times New Roman"/>
          <w:sz w:val="32"/>
          <w:szCs w:val="24"/>
        </w:rPr>
        <w:t>у ВЕЛИКОДИМЕРСЬКОМУ ЛІЦЕЇ ВЕЛИКОДИМЕРСЬКОЇ СЕЛИЩНОЇ РАДИ БРОВАРСЬКОГО РАЙОНУ КИЇВСЬКОЇ ОБЛАСТІ</w:t>
      </w:r>
    </w:p>
    <w:p w14:paraId="7CDF5772" w14:textId="77777777" w:rsidR="00025E3B" w:rsidRDefault="00025E3B" w:rsidP="00025E3B">
      <w:pPr>
        <w:spacing w:after="0"/>
      </w:pPr>
    </w:p>
    <w:p w14:paraId="1ADEADE3" w14:textId="77777777" w:rsidR="00025E3B" w:rsidRDefault="00025E3B" w:rsidP="00025E3B">
      <w:pPr>
        <w:spacing w:after="0"/>
        <w:jc w:val="center"/>
        <w:rPr>
          <w:rFonts w:ascii="Times New Roman" w:hAnsi="Times New Roman"/>
          <w:sz w:val="28"/>
        </w:rPr>
      </w:pPr>
    </w:p>
    <w:p w14:paraId="7EDBFCF3" w14:textId="77777777" w:rsidR="00025E3B" w:rsidRDefault="00025E3B" w:rsidP="00025E3B">
      <w:pPr>
        <w:spacing w:after="0"/>
        <w:jc w:val="center"/>
        <w:rPr>
          <w:rFonts w:ascii="Times New Roman" w:hAnsi="Times New Roman"/>
          <w:sz w:val="28"/>
        </w:rPr>
      </w:pPr>
    </w:p>
    <w:p w14:paraId="56D63DFC" w14:textId="77777777" w:rsidR="00025E3B" w:rsidRDefault="00025E3B" w:rsidP="00025E3B">
      <w:pPr>
        <w:spacing w:after="0"/>
        <w:jc w:val="center"/>
        <w:rPr>
          <w:rFonts w:ascii="Times New Roman" w:hAnsi="Times New Roman"/>
          <w:sz w:val="28"/>
        </w:rPr>
      </w:pPr>
    </w:p>
    <w:p w14:paraId="6A12A168" w14:textId="77777777" w:rsidR="00025E3B" w:rsidRDefault="00025E3B" w:rsidP="00025E3B">
      <w:pPr>
        <w:spacing w:after="0"/>
        <w:jc w:val="center"/>
        <w:rPr>
          <w:rFonts w:ascii="Times New Roman" w:hAnsi="Times New Roman"/>
          <w:sz w:val="28"/>
        </w:rPr>
      </w:pPr>
    </w:p>
    <w:p w14:paraId="568CF4A1" w14:textId="77777777" w:rsidR="00025E3B" w:rsidRDefault="00025E3B" w:rsidP="00025E3B">
      <w:pPr>
        <w:spacing w:after="0"/>
        <w:jc w:val="center"/>
        <w:rPr>
          <w:rFonts w:ascii="Times New Roman" w:hAnsi="Times New Roman"/>
          <w:sz w:val="28"/>
        </w:rPr>
      </w:pPr>
    </w:p>
    <w:p w14:paraId="38EA87D0" w14:textId="77777777" w:rsidR="00025E3B" w:rsidRDefault="00025E3B" w:rsidP="00025E3B">
      <w:pPr>
        <w:spacing w:after="0"/>
        <w:jc w:val="center"/>
        <w:rPr>
          <w:rFonts w:ascii="Times New Roman" w:hAnsi="Times New Roman"/>
          <w:sz w:val="28"/>
        </w:rPr>
      </w:pPr>
    </w:p>
    <w:p w14:paraId="1122D70B" w14:textId="77777777" w:rsidR="00025E3B" w:rsidRDefault="00025E3B" w:rsidP="00025E3B">
      <w:pPr>
        <w:spacing w:after="0"/>
        <w:jc w:val="center"/>
        <w:rPr>
          <w:rFonts w:ascii="Times New Roman" w:hAnsi="Times New Roman"/>
          <w:sz w:val="28"/>
        </w:rPr>
      </w:pPr>
    </w:p>
    <w:p w14:paraId="2AEB1930" w14:textId="77777777" w:rsidR="00025E3B" w:rsidRDefault="00025E3B" w:rsidP="00025E3B">
      <w:pPr>
        <w:spacing w:after="0"/>
        <w:jc w:val="center"/>
        <w:rPr>
          <w:rFonts w:ascii="Times New Roman" w:hAnsi="Times New Roman"/>
          <w:sz w:val="28"/>
        </w:rPr>
      </w:pPr>
    </w:p>
    <w:p w14:paraId="53F0ADC7" w14:textId="77777777" w:rsidR="00025E3B" w:rsidRDefault="00025E3B" w:rsidP="00025E3B">
      <w:pPr>
        <w:spacing w:after="0"/>
        <w:jc w:val="center"/>
        <w:rPr>
          <w:rFonts w:ascii="Times New Roman" w:hAnsi="Times New Roman"/>
          <w:sz w:val="28"/>
        </w:rPr>
      </w:pPr>
    </w:p>
    <w:p w14:paraId="7AD96EDD" w14:textId="77777777" w:rsidR="00025E3B" w:rsidRDefault="00025E3B" w:rsidP="00025E3B">
      <w:pPr>
        <w:spacing w:after="0"/>
        <w:jc w:val="center"/>
        <w:rPr>
          <w:rFonts w:ascii="Times New Roman" w:hAnsi="Times New Roman"/>
          <w:sz w:val="28"/>
        </w:rPr>
      </w:pPr>
    </w:p>
    <w:p w14:paraId="5FA0D866" w14:textId="77777777" w:rsidR="00025E3B" w:rsidRDefault="00025E3B" w:rsidP="00025E3B">
      <w:pPr>
        <w:spacing w:after="0"/>
        <w:jc w:val="center"/>
        <w:rPr>
          <w:rFonts w:ascii="Times New Roman" w:hAnsi="Times New Roman"/>
          <w:sz w:val="28"/>
        </w:rPr>
      </w:pPr>
    </w:p>
    <w:p w14:paraId="1F463F95" w14:textId="77777777" w:rsidR="00025E3B" w:rsidRDefault="00025E3B" w:rsidP="00025E3B">
      <w:pPr>
        <w:spacing w:after="0"/>
        <w:jc w:val="center"/>
        <w:rPr>
          <w:rFonts w:ascii="Times New Roman" w:hAnsi="Times New Roman"/>
          <w:sz w:val="28"/>
        </w:rPr>
      </w:pPr>
    </w:p>
    <w:p w14:paraId="18B6E9C6" w14:textId="77777777" w:rsidR="00025E3B" w:rsidRDefault="00025E3B" w:rsidP="00025E3B">
      <w:pPr>
        <w:spacing w:after="0"/>
        <w:jc w:val="center"/>
        <w:rPr>
          <w:rFonts w:ascii="Times New Roman" w:hAnsi="Times New Roman"/>
          <w:sz w:val="28"/>
        </w:rPr>
      </w:pPr>
    </w:p>
    <w:p w14:paraId="1CDA0CA2" w14:textId="77777777" w:rsidR="00025E3B" w:rsidRDefault="00025E3B" w:rsidP="00025E3B">
      <w:pPr>
        <w:spacing w:after="0"/>
        <w:jc w:val="center"/>
        <w:rPr>
          <w:rFonts w:ascii="Times New Roman" w:hAnsi="Times New Roman"/>
          <w:sz w:val="28"/>
        </w:rPr>
      </w:pPr>
    </w:p>
    <w:p w14:paraId="1F2ABA36" w14:textId="0231601F" w:rsidR="00025E3B" w:rsidRDefault="006E5758" w:rsidP="00025E3B">
      <w:pPr>
        <w:spacing w:after="0"/>
        <w:jc w:val="center"/>
      </w:pPr>
      <w:r>
        <w:rPr>
          <w:rFonts w:ascii="Times New Roman" w:hAnsi="Times New Roman"/>
          <w:sz w:val="28"/>
        </w:rPr>
        <w:t>ВЕЛИКА ДИМЕРКА</w:t>
      </w:r>
    </w:p>
    <w:p w14:paraId="2C0FAC7D" w14:textId="4514C38F" w:rsidR="00025E3B" w:rsidRPr="00025E3B" w:rsidRDefault="00025E3B" w:rsidP="00025E3B">
      <w:pPr>
        <w:spacing w:after="0"/>
        <w:jc w:val="center"/>
      </w:pPr>
      <w:r>
        <w:rPr>
          <w:rFonts w:ascii="Times New Roman" w:hAnsi="Times New Roman"/>
          <w:sz w:val="28"/>
        </w:rPr>
        <w:t>2026</w:t>
      </w:r>
    </w:p>
    <w:p w14:paraId="7058FA52" w14:textId="77777777" w:rsidR="00025E3B" w:rsidRDefault="00025E3B" w:rsidP="00830C20">
      <w:pPr>
        <w:spacing w:after="0" w:line="276" w:lineRule="auto"/>
        <w:jc w:val="center"/>
        <w:rPr>
          <w:rFonts w:ascii="Times New Roman" w:hAnsi="Times New Roman" w:cs="Times New Roman"/>
          <w:b/>
          <w:bCs/>
          <w:sz w:val="32"/>
          <w:szCs w:val="32"/>
        </w:rPr>
        <w:sectPr w:rsidR="00025E3B" w:rsidSect="009E43D6">
          <w:footerReference w:type="default" r:id="rId6"/>
          <w:pgSz w:w="11906" w:h="16838"/>
          <w:pgMar w:top="850" w:right="850" w:bottom="850" w:left="1417" w:header="708" w:footer="708" w:gutter="0"/>
          <w:cols w:space="708"/>
          <w:titlePg/>
          <w:docGrid w:linePitch="360"/>
        </w:sectPr>
      </w:pPr>
    </w:p>
    <w:p w14:paraId="04BEA876" w14:textId="138F6030" w:rsidR="00CF1EED" w:rsidRPr="001439FF" w:rsidRDefault="001439FF" w:rsidP="009E43D6">
      <w:pPr>
        <w:pStyle w:val="1"/>
        <w:spacing w:line="276" w:lineRule="auto"/>
        <w:jc w:val="center"/>
        <w:rPr>
          <w:rFonts w:ascii="Times New Roman" w:hAnsi="Times New Roman" w:cs="Times New Roman"/>
          <w:b/>
          <w:bCs/>
          <w:color w:val="auto"/>
          <w:sz w:val="24"/>
          <w:szCs w:val="24"/>
        </w:rPr>
      </w:pPr>
      <w:r w:rsidRPr="001439FF">
        <w:rPr>
          <w:rFonts w:ascii="Times New Roman" w:hAnsi="Times New Roman" w:cs="Times New Roman"/>
          <w:b/>
          <w:bCs/>
          <w:color w:val="auto"/>
          <w:sz w:val="24"/>
          <w:szCs w:val="24"/>
        </w:rPr>
        <w:lastRenderedPageBreak/>
        <w:t>ПОЛОЖЕННЯ</w:t>
      </w:r>
      <w:r w:rsidRPr="001439FF">
        <w:rPr>
          <w:rFonts w:ascii="Times New Roman" w:hAnsi="Times New Roman" w:cs="Times New Roman"/>
          <w:b/>
          <w:bCs/>
          <w:color w:val="auto"/>
          <w:sz w:val="24"/>
          <w:szCs w:val="24"/>
        </w:rPr>
        <w:br/>
      </w:r>
      <w:r w:rsidR="00E02584" w:rsidRPr="001439FF">
        <w:rPr>
          <w:rFonts w:ascii="Times New Roman" w:hAnsi="Times New Roman" w:cs="Times New Roman"/>
          <w:b/>
          <w:bCs/>
          <w:color w:val="auto"/>
          <w:sz w:val="24"/>
          <w:szCs w:val="24"/>
        </w:rPr>
        <w:t xml:space="preserve">про запобігання та протидію насильству та </w:t>
      </w:r>
      <w:r w:rsidRPr="001439FF">
        <w:rPr>
          <w:rFonts w:ascii="Times New Roman" w:hAnsi="Times New Roman" w:cs="Times New Roman"/>
          <w:b/>
          <w:bCs/>
          <w:color w:val="auto"/>
          <w:sz w:val="24"/>
          <w:szCs w:val="24"/>
        </w:rPr>
        <w:br/>
      </w:r>
      <w:r w:rsidR="00E02584" w:rsidRPr="001439FF">
        <w:rPr>
          <w:rFonts w:ascii="Times New Roman" w:hAnsi="Times New Roman" w:cs="Times New Roman"/>
          <w:b/>
          <w:bCs/>
          <w:color w:val="auto"/>
          <w:sz w:val="24"/>
          <w:szCs w:val="24"/>
        </w:rPr>
        <w:t>жорстокому поводженню з дітьми</w:t>
      </w:r>
    </w:p>
    <w:p w14:paraId="7687F628" w14:textId="77777777" w:rsidR="00D82296" w:rsidRPr="009E43D6" w:rsidRDefault="00D82296" w:rsidP="001439FF">
      <w:pPr>
        <w:pStyle w:val="2"/>
        <w:spacing w:line="276" w:lineRule="auto"/>
        <w:ind w:firstLine="708"/>
        <w:rPr>
          <w:rFonts w:ascii="Times New Roman" w:hAnsi="Times New Roman" w:cs="Times New Roman"/>
          <w:b/>
          <w:bCs/>
          <w:color w:val="auto"/>
          <w:sz w:val="24"/>
          <w:szCs w:val="24"/>
        </w:rPr>
      </w:pPr>
      <w:r w:rsidRPr="009E43D6">
        <w:rPr>
          <w:rFonts w:ascii="Times New Roman" w:hAnsi="Times New Roman" w:cs="Times New Roman"/>
          <w:b/>
          <w:bCs/>
          <w:color w:val="auto"/>
          <w:sz w:val="24"/>
          <w:szCs w:val="24"/>
        </w:rPr>
        <w:t>Розділ I. Загальні положення</w:t>
      </w:r>
    </w:p>
    <w:p w14:paraId="3D807149" w14:textId="2F5BC392" w:rsidR="00D82296" w:rsidRPr="009E43D6" w:rsidRDefault="00D82296"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 xml:space="preserve">1.1. Це Положення визначає організаційні засади функціонування системи запобігання та протидії насильству та жорстокому поводженню з дітьми у </w:t>
      </w:r>
      <w:proofErr w:type="spellStart"/>
      <w:r w:rsidR="00407F23">
        <w:rPr>
          <w:rFonts w:ascii="Times New Roman" w:hAnsi="Times New Roman" w:cs="Times New Roman"/>
          <w:b/>
          <w:sz w:val="24"/>
          <w:szCs w:val="24"/>
        </w:rPr>
        <w:t>Великодимерськом</w:t>
      </w:r>
      <w:r w:rsidR="006E5758" w:rsidRPr="006E5758">
        <w:rPr>
          <w:rFonts w:ascii="Times New Roman" w:hAnsi="Times New Roman" w:cs="Times New Roman"/>
          <w:b/>
          <w:sz w:val="24"/>
          <w:szCs w:val="24"/>
        </w:rPr>
        <w:t>у</w:t>
      </w:r>
      <w:proofErr w:type="spellEnd"/>
      <w:r w:rsidR="006E5758" w:rsidRPr="006E5758">
        <w:rPr>
          <w:rFonts w:ascii="Times New Roman" w:hAnsi="Times New Roman" w:cs="Times New Roman"/>
          <w:b/>
          <w:sz w:val="24"/>
          <w:szCs w:val="24"/>
        </w:rPr>
        <w:t xml:space="preserve"> ліцеї </w:t>
      </w:r>
      <w:proofErr w:type="spellStart"/>
      <w:r w:rsidR="006E5758" w:rsidRPr="006E5758">
        <w:rPr>
          <w:rFonts w:ascii="Times New Roman" w:hAnsi="Times New Roman" w:cs="Times New Roman"/>
          <w:b/>
          <w:sz w:val="24"/>
          <w:szCs w:val="24"/>
        </w:rPr>
        <w:t>Великодимерської</w:t>
      </w:r>
      <w:proofErr w:type="spellEnd"/>
      <w:r w:rsidR="006E5758" w:rsidRPr="006E5758">
        <w:rPr>
          <w:rFonts w:ascii="Times New Roman" w:hAnsi="Times New Roman" w:cs="Times New Roman"/>
          <w:b/>
          <w:sz w:val="24"/>
          <w:szCs w:val="24"/>
        </w:rPr>
        <w:t xml:space="preserve"> селищної ради Броварського району Київської області</w:t>
      </w:r>
      <w:r w:rsidRPr="009E43D6">
        <w:rPr>
          <w:rFonts w:ascii="Times New Roman" w:hAnsi="Times New Roman" w:cs="Times New Roman"/>
          <w:sz w:val="24"/>
          <w:szCs w:val="24"/>
        </w:rPr>
        <w:t xml:space="preserve"> (далі – заклад освіти), порядок здійснення профілактичної роботи, організації взаємодії учасників освітнього процесу, своєчасного виявлення, повідомлення та реагування на випадки насильства, застосування заходів виховного впливу, психологічної та соціально-педагогічної підтримки, а також забезпечення безпечного, інклюзивного та психологічно комфортного освітнього середовища.</w:t>
      </w:r>
    </w:p>
    <w:p w14:paraId="6811C9CE" w14:textId="0D5FB03D" w:rsidR="00D82296" w:rsidRPr="009E43D6" w:rsidRDefault="00D82296"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1.2. Положення є локальним нормативним актом закладу освіти, що встановлює єдині підходи до організації роботи із запобігання та протидії насильству та жорстокому поводженню з дітьми, визначає основні напрями діяльності, механізми взаємодії та відповідальність учасників освітнього процесу в межах компетенції закладу освіти.</w:t>
      </w:r>
    </w:p>
    <w:p w14:paraId="4A3513A9" w14:textId="25FB3F49" w:rsidR="00D82296" w:rsidRPr="009E43D6" w:rsidRDefault="00D82296"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1.3. Дія цього Положення поширюється на всіх учасників освітнього процесу, а також інших осіб, які перебувають або залучаються до освітнього процесу відповідно до законодавства України.</w:t>
      </w:r>
    </w:p>
    <w:p w14:paraId="41D3B94A" w14:textId="46CB2A69" w:rsidR="00D82296" w:rsidRPr="009E43D6" w:rsidRDefault="00D82296"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 xml:space="preserve">1.4. Положення застосовується під час організації роботи щодо запобігання та протидії будь-яким проявам насильства та жорстокого поводження з дітьми, зокрема фізичному, психологічному, економічному, сексуальному насильству, </w:t>
      </w:r>
      <w:proofErr w:type="spellStart"/>
      <w:r w:rsidRPr="009E43D6">
        <w:rPr>
          <w:rFonts w:ascii="Times New Roman" w:hAnsi="Times New Roman" w:cs="Times New Roman"/>
          <w:sz w:val="24"/>
          <w:szCs w:val="24"/>
        </w:rPr>
        <w:t>булінгу</w:t>
      </w:r>
      <w:proofErr w:type="spellEnd"/>
      <w:r w:rsidRPr="009E43D6">
        <w:rPr>
          <w:rFonts w:ascii="Times New Roman" w:hAnsi="Times New Roman" w:cs="Times New Roman"/>
          <w:sz w:val="24"/>
          <w:szCs w:val="24"/>
        </w:rPr>
        <w:t xml:space="preserve"> (цькуванню), </w:t>
      </w:r>
      <w:proofErr w:type="spellStart"/>
      <w:r w:rsidRPr="009E43D6">
        <w:rPr>
          <w:rFonts w:ascii="Times New Roman" w:hAnsi="Times New Roman" w:cs="Times New Roman"/>
          <w:sz w:val="24"/>
          <w:szCs w:val="24"/>
        </w:rPr>
        <w:t>кібербулінгу</w:t>
      </w:r>
      <w:proofErr w:type="spellEnd"/>
      <w:r w:rsidRPr="009E43D6">
        <w:rPr>
          <w:rFonts w:ascii="Times New Roman" w:hAnsi="Times New Roman" w:cs="Times New Roman"/>
          <w:sz w:val="24"/>
          <w:szCs w:val="24"/>
        </w:rPr>
        <w:t xml:space="preserve">, </w:t>
      </w:r>
      <w:proofErr w:type="spellStart"/>
      <w:r w:rsidRPr="009E43D6">
        <w:rPr>
          <w:rFonts w:ascii="Times New Roman" w:hAnsi="Times New Roman" w:cs="Times New Roman"/>
          <w:sz w:val="24"/>
          <w:szCs w:val="24"/>
        </w:rPr>
        <w:t>кібернасильству</w:t>
      </w:r>
      <w:proofErr w:type="spellEnd"/>
      <w:r w:rsidRPr="009E43D6">
        <w:rPr>
          <w:rFonts w:ascii="Times New Roman" w:hAnsi="Times New Roman" w:cs="Times New Roman"/>
          <w:sz w:val="24"/>
          <w:szCs w:val="24"/>
        </w:rPr>
        <w:t>, дискримінації, приниженню честі й гідності, переслідуванню, домашньому насильству (в межах повноважень закладу освіти) та іншим проявам насильницької поведінки.</w:t>
      </w:r>
    </w:p>
    <w:p w14:paraId="05494786" w14:textId="1CD3E93D" w:rsidR="00D82296" w:rsidRPr="009E43D6" w:rsidRDefault="00D82296"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1.5. Метою цього Положення є створення та забезпечення функціонування у закладі освіти ефективної системи запобігання та протидії насильству та жорстокому поводженню з дітьми, захист прав, свобод і законних інтересів здобувачів освіти, формування безпечного освітнього середовища, своєчасне реагування на випадки насильства, надання необхідної допомоги постраждалим особам, запобігання повторному вчиненню насильства та формування культури ненасильницької взаємодії.</w:t>
      </w:r>
    </w:p>
    <w:p w14:paraId="5C44F2F6" w14:textId="39FFF4F3"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1.6. Основними завданнями цього Положення є:</w:t>
      </w:r>
    </w:p>
    <w:p w14:paraId="5C29A494"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1.6.1. Створення та підтримання безпечного освітнього середовища.</w:t>
      </w:r>
    </w:p>
    <w:p w14:paraId="449B9A1B"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1.6.2. Організація системної профілактичної роботи щодо запобігання насильству та жорстокому поводженню з дітьми.</w:t>
      </w:r>
    </w:p>
    <w:p w14:paraId="2073DD92"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1.6.3. Формування в учасників освітнього процесу культури поваги до прав людини, ненасильницької поведінки, толерантності та взаємної відповідальності.</w:t>
      </w:r>
    </w:p>
    <w:p w14:paraId="1807E2C3"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1.6.4. Своєчасне виявлення факторів ризику, ознак насильства та жорстокого поводження з дітьми.</w:t>
      </w:r>
    </w:p>
    <w:p w14:paraId="01931994"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1.6.5. Визначення єдиного механізму повідомлення про можливі випадки насильства.</w:t>
      </w:r>
    </w:p>
    <w:p w14:paraId="0348E1DD"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1.6.6. Забезпечення своєчасного реагування на повідомлення про випадки насильства.</w:t>
      </w:r>
    </w:p>
    <w:p w14:paraId="1E0D9D60"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1.6.7. Визначення порядку взаємодії закладу освіти із суб’єктами реагування.</w:t>
      </w:r>
    </w:p>
    <w:p w14:paraId="0B5B32CC"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1.6.8. Забезпечення психологічної, соціально-педагогічної, правової та іншої необхідної допомоги постраждалим особам.</w:t>
      </w:r>
    </w:p>
    <w:p w14:paraId="44B868CE"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1.6.9. Визначення порядку застосування заходів виховного впливу.</w:t>
      </w:r>
    </w:p>
    <w:p w14:paraId="71997ADE"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lastRenderedPageBreak/>
        <w:t>1.6.10. Здійснення моніторингу ефективності реалізації заходів щодо запобігання та протидії насильству.</w:t>
      </w:r>
    </w:p>
    <w:p w14:paraId="280B7882"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 Діяльність закладу освіти щодо запобігання та протидії насильству та жорстокому поводженню з дітьми ґрунтується на таких принципах:</w:t>
      </w:r>
    </w:p>
    <w:p w14:paraId="5B1ACF65"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1.7.1. Забезпечення найкращих інтересів дитини.</w:t>
      </w:r>
    </w:p>
    <w:p w14:paraId="2E932A10"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1.7.2. Пріоритет прав, свобод і законних інтересів дитини.</w:t>
      </w:r>
    </w:p>
    <w:p w14:paraId="5EC16F84"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1.7.3. Верховенство права та законність.</w:t>
      </w:r>
    </w:p>
    <w:p w14:paraId="3DE014A3"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1.7.4. Повага до честі, гідності, життя і здоров’я людини.</w:t>
      </w:r>
    </w:p>
    <w:p w14:paraId="58848A74"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1.7.5. Недискримінація за будь-якими ознаками.</w:t>
      </w:r>
    </w:p>
    <w:p w14:paraId="6FC06ACA"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1.7.6. Рівність прав і можливостей.</w:t>
      </w:r>
    </w:p>
    <w:p w14:paraId="43CDC1BE"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1.7.7. Забезпечення права дитини бути вислуханою відповідно до її віку та рівня зрілості.</w:t>
      </w:r>
    </w:p>
    <w:p w14:paraId="478E6154"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1.7.8. Конфіденційність та захист персональних даних.</w:t>
      </w:r>
    </w:p>
    <w:p w14:paraId="3C389C0C"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1.7.9. Своєчасність реагування.</w:t>
      </w:r>
    </w:p>
    <w:p w14:paraId="62C74B9A"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1.7.10. Недопущення повторної травматизації постраждалих осіб.</w:t>
      </w:r>
    </w:p>
    <w:p w14:paraId="12AC4B95"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1.7.11. Партнерська взаємодія закладу освіти, сім’ї, органів державної влади, органів місцевого самоврядування та інших суб’єктів реагування.</w:t>
      </w:r>
    </w:p>
    <w:p w14:paraId="76DC5789"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1.7.12. Особистісно орієнтований підхід до кожної дитини.</w:t>
      </w:r>
    </w:p>
    <w:p w14:paraId="7E171CC0"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1.7.13. Розвиток соціального та емоційного інтелекту учасників освітнього процесу.</w:t>
      </w:r>
    </w:p>
    <w:p w14:paraId="57B6E6DD"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1.7.14. Гендерна рівність.</w:t>
      </w:r>
    </w:p>
    <w:p w14:paraId="1EC38288"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1.7.15. Участь учасників освітнього процесу у створенні безпечного освітнього середовища.</w:t>
      </w:r>
    </w:p>
    <w:p w14:paraId="4D735181"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1.7.16. Невідворотність реагування на кожен випадок насильства.</w:t>
      </w:r>
    </w:p>
    <w:p w14:paraId="5C0AA13F"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1.8. У закладі освіти забезпечується функціонування комплексної системи запобігання та протидії насильству та жорстокому поводженню з дітьми, яка передбачає:</w:t>
      </w:r>
    </w:p>
    <w:p w14:paraId="1ED8D07F"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1.8.1. Організацію профілактичної роботи.</w:t>
      </w:r>
    </w:p>
    <w:p w14:paraId="7EC34D1C"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1.8.2. Створення умов для своєчасного виявлення ознак насильства та факторів ризику.</w:t>
      </w:r>
    </w:p>
    <w:p w14:paraId="2572151F"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1.8.3. Функціонування механізму подання та реєстрації повідомлень про можливі випадки насильства.</w:t>
      </w:r>
    </w:p>
    <w:p w14:paraId="24A11A1C"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1.8.4. Своєчасне реагування на повідомлення відповідно до вимог законодавства.</w:t>
      </w:r>
    </w:p>
    <w:p w14:paraId="53736176"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1.8.5. Діяльність комісії з розгляду випадків насильства та/або жорстокого поводження з дітьми.</w:t>
      </w:r>
    </w:p>
    <w:p w14:paraId="0C6EDC0A"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1.8.6. Застосування заходів виховного впливу.</w:t>
      </w:r>
    </w:p>
    <w:p w14:paraId="13FC1BE4"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1.8.7. Психологічний і соціально-педагогічний супровід учасників освітнього процесу.</w:t>
      </w:r>
    </w:p>
    <w:p w14:paraId="49C6AC68"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1.8.8. Взаємодію із суб’єктами реагування.</w:t>
      </w:r>
    </w:p>
    <w:p w14:paraId="0D7662A5" w14:textId="5838F138"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1.8.9. Здійснення моніторингу ефективності реалізації заходів щодо запобігання та протидії насильству.</w:t>
      </w:r>
    </w:p>
    <w:p w14:paraId="1E407BC5" w14:textId="77777777" w:rsidR="007D0F56" w:rsidRDefault="00D82296"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1.9. Положення є обов'язковим для виконання всіма учасниками освітнього процесу.</w:t>
      </w:r>
    </w:p>
    <w:p w14:paraId="446D10DE" w14:textId="14828BF6" w:rsidR="00D82296" w:rsidRPr="009E43D6" w:rsidRDefault="007D0F56" w:rsidP="009E43D6">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1.10. </w:t>
      </w:r>
      <w:r w:rsidR="00D82296" w:rsidRPr="009E43D6">
        <w:rPr>
          <w:rFonts w:ascii="Times New Roman" w:hAnsi="Times New Roman" w:cs="Times New Roman"/>
          <w:sz w:val="24"/>
          <w:szCs w:val="24"/>
        </w:rPr>
        <w:t>Порушення вимог цього Положення тягне за собою відповідальність відповідно до законодавства України та локальних нормативних актів закладу освіти.</w:t>
      </w:r>
    </w:p>
    <w:p w14:paraId="574D2A6A" w14:textId="77777777" w:rsidR="00025E3B" w:rsidRPr="009E43D6" w:rsidRDefault="00025E3B" w:rsidP="009E43D6">
      <w:pPr>
        <w:spacing w:after="0" w:line="276" w:lineRule="auto"/>
        <w:ind w:firstLine="709"/>
        <w:jc w:val="both"/>
        <w:rPr>
          <w:rFonts w:ascii="Times New Roman" w:hAnsi="Times New Roman" w:cs="Times New Roman"/>
          <w:sz w:val="24"/>
          <w:szCs w:val="24"/>
        </w:rPr>
      </w:pPr>
    </w:p>
    <w:p w14:paraId="11940F6C" w14:textId="77777777" w:rsidR="00D82296" w:rsidRPr="009E43D6" w:rsidRDefault="00D82296" w:rsidP="009E43D6">
      <w:pPr>
        <w:spacing w:after="0" w:line="276" w:lineRule="auto"/>
        <w:ind w:firstLine="709"/>
        <w:jc w:val="both"/>
        <w:rPr>
          <w:rFonts w:ascii="Times New Roman" w:hAnsi="Times New Roman" w:cs="Times New Roman"/>
          <w:b/>
          <w:bCs/>
          <w:sz w:val="24"/>
          <w:szCs w:val="24"/>
        </w:rPr>
      </w:pPr>
      <w:r w:rsidRPr="009E43D6">
        <w:rPr>
          <w:rFonts w:ascii="Times New Roman" w:hAnsi="Times New Roman" w:cs="Times New Roman"/>
          <w:b/>
          <w:bCs/>
          <w:sz w:val="24"/>
          <w:szCs w:val="24"/>
        </w:rPr>
        <w:t>Розділ II. Нормативно-правова база</w:t>
      </w:r>
    </w:p>
    <w:p w14:paraId="0CDB0967" w14:textId="605AD3A7" w:rsidR="00D82296" w:rsidRDefault="00D82296"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 xml:space="preserve">2.1. Це Положення розроблено відповідно до Конституції України, законів України, актів Президента України, Кабінету Міністрів України, Міністерства освіти і науки України та інших нормативно-правових актів, що регулюють питання забезпечення прав дитини, створення безпечного освітнього середовища, запобігання та протидії насильству, жорстокому </w:t>
      </w:r>
      <w:r w:rsidRPr="009E43D6">
        <w:rPr>
          <w:rFonts w:ascii="Times New Roman" w:hAnsi="Times New Roman" w:cs="Times New Roman"/>
          <w:sz w:val="24"/>
          <w:szCs w:val="24"/>
        </w:rPr>
        <w:lastRenderedPageBreak/>
        <w:t>поводженню з дітьми, булінгу (цькуванню), дискримінації та іншим проявам насильницької поведінки.</w:t>
      </w:r>
    </w:p>
    <w:p w14:paraId="1B424455" w14:textId="77777777"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2.2. Правовою основою цього Положення є:</w:t>
      </w:r>
    </w:p>
    <w:p w14:paraId="58442BB2" w14:textId="77777777"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2.2.1. Конституція України.</w:t>
      </w:r>
    </w:p>
    <w:p w14:paraId="4A4D3C0E" w14:textId="77777777"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2.2.2. Конвенція ООН про права дитини.</w:t>
      </w:r>
    </w:p>
    <w:p w14:paraId="1005D09C" w14:textId="77777777"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2.2.3. Закон України «Про освіту».</w:t>
      </w:r>
    </w:p>
    <w:p w14:paraId="4A20BD40" w14:textId="77777777"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2.2.4. Закон України «Про повну загальну середню освіту».</w:t>
      </w:r>
    </w:p>
    <w:p w14:paraId="65090C27" w14:textId="77777777"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2.2.5. Закон України «Про охорону дитинства».</w:t>
      </w:r>
    </w:p>
    <w:p w14:paraId="27240E15" w14:textId="77777777"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2.2.6. Закон України «Про соціальні послуги».</w:t>
      </w:r>
    </w:p>
    <w:p w14:paraId="2D3D1445" w14:textId="77777777"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2.2.7. Закон України «Про соціальну роботу з сім’ями, дітьми та молоддю».</w:t>
      </w:r>
    </w:p>
    <w:p w14:paraId="1B3F7056" w14:textId="77777777"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2.2.8. Закон України «Про забезпечення рівних прав та можливостей жінок і чоловіків».</w:t>
      </w:r>
    </w:p>
    <w:p w14:paraId="6BC561D7" w14:textId="77777777"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2.2.9. Закон України «Про засади запобігання та протидії дискримінації в Україні».</w:t>
      </w:r>
    </w:p>
    <w:p w14:paraId="0E4763B4" w14:textId="77777777"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2.2.10. Закон України «Про запобігання та протидію домашньому насильству».</w:t>
      </w:r>
    </w:p>
    <w:p w14:paraId="63C8A7C3" w14:textId="77777777"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2.3. Під час організації роботи із запобігання та протидії насильству та жорстокому поводженню з дітьми заклад освіти керується такими нормативно-правовими актами:</w:t>
      </w:r>
    </w:p>
    <w:p w14:paraId="23D8C699" w14:textId="77777777"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2.3.1. Постановою Кабінету Міністрів України від 04 червня 2025 року № 658 «Про затвердження Типової програми унеможливлення насильства та жорстокого поводження з дітьми».</w:t>
      </w:r>
    </w:p>
    <w:p w14:paraId="4E479E7E" w14:textId="77777777"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2.3.2. Постановою Кабінету Міністрів України від 19 листопада 2025 року № 1513 «Про затвердження Порядку реагування на випадки насильства та жорстокого поводження з дітьми».</w:t>
      </w:r>
    </w:p>
    <w:p w14:paraId="2C98297B" w14:textId="77777777"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2.3.3. Постановою Кабінету Міністрів України від 01 червня 2020 року № 585 «Про затвердження Порядку забезпечення соціального захисту дітей, які перебувають у складних життєвих обставинах, у тому числі дітей, які постраждали від жорстокого поводження».</w:t>
      </w:r>
    </w:p>
    <w:p w14:paraId="647C2820" w14:textId="77777777"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2.3.4. Наказом Міністерства освіти і науки України від 18 червня 2026 року № 961 «Про внесення змін до Порядку реагування на випадки булінгу (цькування) та Порядку застосування заходів виховного впливу».</w:t>
      </w:r>
    </w:p>
    <w:p w14:paraId="0A1C48AB" w14:textId="77777777"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2.3.5. Порядком реагування на випадки булінгу (цькування), затвердженим наказом Міністерства освіти і науки України від 28 грудня 2019 року № 1646, у редакції наказу Міністерства освіти і науки України від 18 червня 2026 року № 961.</w:t>
      </w:r>
    </w:p>
    <w:p w14:paraId="7A1C70F4" w14:textId="77777777"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2.3.6. Порядком застосування заходів виховного впливу, затвердженим наказом Міністерства освіти і науки України від 28 грудня 2019 року № 1646, у редакції наказу Міністерства освіти і науки України від 18 червня 2026 року № 961.</w:t>
      </w:r>
    </w:p>
    <w:p w14:paraId="1D6783CA" w14:textId="6A5F3722" w:rsidR="007D0F56" w:rsidRPr="009E43D6"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2.3.7. Положенням про психологічну службу у системі освіти України, затвердженим наказом Міністерства освіти і науки України від 22 травня 2018 року № 509.</w:t>
      </w:r>
    </w:p>
    <w:p w14:paraId="786B2A81" w14:textId="69CA9544" w:rsidR="00D82296" w:rsidRPr="009E43D6" w:rsidRDefault="00D82296"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2.4. У разі внесення змін до законодавства України або прийняття нових нормативно-правових актів, що регулюють питання забезпечення безпечного освітнього середовища, запобігання та протидії насильству, жорстокому поводженню з дітьми та булінгу (цькуванню), заклад освіти забезпечує приведення цього Положення у відповідність до вимог чинного законодавства.</w:t>
      </w:r>
    </w:p>
    <w:p w14:paraId="44192756" w14:textId="1AD780F3" w:rsidR="00D82296" w:rsidRDefault="00D82296"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2.5. У випадках, не врегульованих цим Положенням, заклад освіти керується Конституцією України, законами України, постановами Кабінету Міністрів України, наказами Міністерства освіти і науки України та іншими нормативно-правовими актами, що регулюють питання захисту прав дитини, створення безпечного освітнього середовища та запобігання і протидії насильству.</w:t>
      </w:r>
    </w:p>
    <w:p w14:paraId="587AB86D" w14:textId="77777777" w:rsidR="006E5758" w:rsidRDefault="006E5758" w:rsidP="009E43D6">
      <w:pPr>
        <w:spacing w:after="0" w:line="276" w:lineRule="auto"/>
        <w:ind w:firstLine="709"/>
        <w:jc w:val="both"/>
        <w:rPr>
          <w:rFonts w:ascii="Times New Roman" w:hAnsi="Times New Roman" w:cs="Times New Roman"/>
          <w:sz w:val="24"/>
          <w:szCs w:val="24"/>
        </w:rPr>
      </w:pPr>
    </w:p>
    <w:p w14:paraId="662704FF" w14:textId="77777777" w:rsidR="001439FF" w:rsidRPr="009E43D6" w:rsidRDefault="001439FF" w:rsidP="009E43D6">
      <w:pPr>
        <w:spacing w:after="0" w:line="276" w:lineRule="auto"/>
        <w:ind w:firstLine="709"/>
        <w:jc w:val="both"/>
        <w:rPr>
          <w:rFonts w:ascii="Times New Roman" w:hAnsi="Times New Roman" w:cs="Times New Roman"/>
          <w:sz w:val="24"/>
          <w:szCs w:val="24"/>
        </w:rPr>
      </w:pPr>
    </w:p>
    <w:p w14:paraId="34191CCA" w14:textId="77777777" w:rsidR="00D82296" w:rsidRPr="009E43D6" w:rsidRDefault="00D82296"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b/>
          <w:bCs/>
          <w:sz w:val="24"/>
          <w:szCs w:val="24"/>
        </w:rPr>
        <w:lastRenderedPageBreak/>
        <w:t>Розділ III. Терміни та визначення</w:t>
      </w:r>
    </w:p>
    <w:p w14:paraId="11B974AB" w14:textId="071A6268" w:rsidR="00D82296" w:rsidRPr="009E43D6" w:rsidRDefault="00D82296"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3.1. У цьому Положенні терміни вживаються у значеннях, визначених законодавством України та нормативно-правовими актами у сфері освіти, захисту прав дитини, запобігання та протидії насильству, зокрема Порядком реагування на випадки булінгу (цькування), затвердженим наказом Міністерства освіти і науки України від 28 грудня 2019 року № 1646 (у редакції наказу Міністерства освіти і науки України від 18 червня 2026 року № 961).</w:t>
      </w:r>
    </w:p>
    <w:p w14:paraId="737BEEB0" w14:textId="77777777"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3.2. У цьому Положенні основні терміни вживаються в такому значенні:</w:t>
      </w:r>
    </w:p>
    <w:p w14:paraId="7480C13B" w14:textId="77777777"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 xml:space="preserve">3.2.1. </w:t>
      </w:r>
      <w:proofErr w:type="spellStart"/>
      <w:r w:rsidRPr="007904A2">
        <w:rPr>
          <w:rFonts w:ascii="Times New Roman" w:hAnsi="Times New Roman" w:cs="Times New Roman"/>
          <w:b/>
          <w:bCs/>
          <w:sz w:val="24"/>
          <w:szCs w:val="24"/>
        </w:rPr>
        <w:t>Булінг</w:t>
      </w:r>
      <w:proofErr w:type="spellEnd"/>
      <w:r w:rsidRPr="007904A2">
        <w:rPr>
          <w:rFonts w:ascii="Times New Roman" w:hAnsi="Times New Roman" w:cs="Times New Roman"/>
          <w:b/>
          <w:bCs/>
          <w:sz w:val="24"/>
          <w:szCs w:val="24"/>
        </w:rPr>
        <w:t xml:space="preserve"> (цькування)</w:t>
      </w:r>
      <w:r w:rsidRPr="007904A2">
        <w:rPr>
          <w:rFonts w:ascii="Times New Roman" w:hAnsi="Times New Roman" w:cs="Times New Roman"/>
          <w:sz w:val="24"/>
          <w:szCs w:val="24"/>
        </w:rPr>
        <w:t xml:space="preserve"> – психологічне, фізичне, економічне чи сексуальне насильство, тобто будь-яке умисне діяння (дія або бездіяльність), у тому числі із застосуванням засобів електронних комунікацій, яке систематично вчиняється особою стосовно дитини, з якою вони є учасниками колективу закладу освіти, або дитиною стосовно іншого учасника цього колективу та яке порушує права, свободи, законні інтереси постраждалої особи та/або перешкоджає виконанню нею визначених законодавством обов’язків.</w:t>
      </w:r>
    </w:p>
    <w:p w14:paraId="0A81F8D6" w14:textId="77777777"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 xml:space="preserve">3.2.2. </w:t>
      </w:r>
      <w:r w:rsidRPr="007904A2">
        <w:rPr>
          <w:rFonts w:ascii="Times New Roman" w:hAnsi="Times New Roman" w:cs="Times New Roman"/>
          <w:b/>
          <w:bCs/>
          <w:sz w:val="24"/>
          <w:szCs w:val="24"/>
        </w:rPr>
        <w:t>Кривдник</w:t>
      </w:r>
      <w:r w:rsidRPr="007904A2">
        <w:rPr>
          <w:rFonts w:ascii="Times New Roman" w:hAnsi="Times New Roman" w:cs="Times New Roman"/>
          <w:sz w:val="24"/>
          <w:szCs w:val="24"/>
        </w:rPr>
        <w:t xml:space="preserve"> – учасник колективу, який вчинив насильство, зокрема </w:t>
      </w:r>
      <w:proofErr w:type="spellStart"/>
      <w:r w:rsidRPr="007904A2">
        <w:rPr>
          <w:rFonts w:ascii="Times New Roman" w:hAnsi="Times New Roman" w:cs="Times New Roman"/>
          <w:sz w:val="24"/>
          <w:szCs w:val="24"/>
        </w:rPr>
        <w:t>булінг</w:t>
      </w:r>
      <w:proofErr w:type="spellEnd"/>
      <w:r w:rsidRPr="007904A2">
        <w:rPr>
          <w:rFonts w:ascii="Times New Roman" w:hAnsi="Times New Roman" w:cs="Times New Roman"/>
          <w:sz w:val="24"/>
          <w:szCs w:val="24"/>
        </w:rPr>
        <w:t xml:space="preserve"> (цькування), стосовно іншого учасника цього колективу.</w:t>
      </w:r>
    </w:p>
    <w:p w14:paraId="3733DBB8" w14:textId="77777777"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 xml:space="preserve">3.2.3. </w:t>
      </w:r>
      <w:r w:rsidRPr="007904A2">
        <w:rPr>
          <w:rFonts w:ascii="Times New Roman" w:hAnsi="Times New Roman" w:cs="Times New Roman"/>
          <w:b/>
          <w:bCs/>
          <w:sz w:val="24"/>
          <w:szCs w:val="24"/>
        </w:rPr>
        <w:t>Постраждала особа</w:t>
      </w:r>
      <w:r w:rsidRPr="007904A2">
        <w:rPr>
          <w:rFonts w:ascii="Times New Roman" w:hAnsi="Times New Roman" w:cs="Times New Roman"/>
          <w:sz w:val="24"/>
          <w:szCs w:val="24"/>
        </w:rPr>
        <w:t xml:space="preserve"> – учасник колективу, стосовно якого вчинено насильство.</w:t>
      </w:r>
    </w:p>
    <w:p w14:paraId="5B81019A" w14:textId="77777777"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 xml:space="preserve">3.2.4. </w:t>
      </w:r>
      <w:r w:rsidRPr="007904A2">
        <w:rPr>
          <w:rFonts w:ascii="Times New Roman" w:hAnsi="Times New Roman" w:cs="Times New Roman"/>
          <w:b/>
          <w:bCs/>
          <w:sz w:val="24"/>
          <w:szCs w:val="24"/>
        </w:rPr>
        <w:t xml:space="preserve">Свідок </w:t>
      </w:r>
      <w:r w:rsidRPr="007904A2">
        <w:rPr>
          <w:rFonts w:ascii="Times New Roman" w:hAnsi="Times New Roman" w:cs="Times New Roman"/>
          <w:sz w:val="24"/>
          <w:szCs w:val="24"/>
        </w:rPr>
        <w:t>– особа, яка була очевидцем насильства або якій відомі будь-які обставини, що стосуються випадку насильства.</w:t>
      </w:r>
    </w:p>
    <w:p w14:paraId="7F275007" w14:textId="77777777"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 xml:space="preserve">3.2.5. </w:t>
      </w:r>
      <w:r w:rsidRPr="007904A2">
        <w:rPr>
          <w:rFonts w:ascii="Times New Roman" w:hAnsi="Times New Roman" w:cs="Times New Roman"/>
          <w:b/>
          <w:bCs/>
          <w:sz w:val="24"/>
          <w:szCs w:val="24"/>
        </w:rPr>
        <w:t>Учасники колективу</w:t>
      </w:r>
      <w:r w:rsidRPr="007904A2">
        <w:rPr>
          <w:rFonts w:ascii="Times New Roman" w:hAnsi="Times New Roman" w:cs="Times New Roman"/>
          <w:sz w:val="24"/>
          <w:szCs w:val="24"/>
        </w:rPr>
        <w:t xml:space="preserve"> – здобувачі освіти, працівники закладу освіти та інші особи, залучені до освітнього процесу.</w:t>
      </w:r>
    </w:p>
    <w:p w14:paraId="1DA0D60F" w14:textId="2C22D4CE" w:rsidR="00D82296" w:rsidRPr="009E43D6" w:rsidRDefault="00D82296"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3.3. Ознаками булінгу (цькування) є систематичне вчинення насильства особою стосовно дитини, з якою вони є учасниками колективу закладу освіти, або дитиною стосовно іншого учасника цього колективу.</w:t>
      </w:r>
    </w:p>
    <w:p w14:paraId="3E40CCCC" w14:textId="1263CF38" w:rsidR="00D82296" w:rsidRPr="009E43D6" w:rsidRDefault="009F6AF7" w:rsidP="009E43D6">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3.4. </w:t>
      </w:r>
      <w:r w:rsidR="00D82296" w:rsidRPr="009E43D6">
        <w:rPr>
          <w:rFonts w:ascii="Times New Roman" w:hAnsi="Times New Roman" w:cs="Times New Roman"/>
          <w:sz w:val="24"/>
          <w:szCs w:val="24"/>
        </w:rPr>
        <w:t>Насильство вважається систематичним, якщо воно вчиняється два і більше разів протягом дванадцяти місяців з дня реєстрації повідомлення про перший випадок насильства або з дня вчинення першого випадку насильства незалежно від наявності повідомлення та/або його реєстрації.</w:t>
      </w:r>
    </w:p>
    <w:p w14:paraId="03DD4870" w14:textId="77777777"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3.5. До проявів насильства, що можуть мати місце між учасниками освітнього процесу, належать:</w:t>
      </w:r>
    </w:p>
    <w:p w14:paraId="5B3098FF" w14:textId="77777777"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3.5.1. Фізичне насильство.</w:t>
      </w:r>
    </w:p>
    <w:p w14:paraId="726A6432" w14:textId="77777777"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3.5.2. Психологічне насильство.</w:t>
      </w:r>
    </w:p>
    <w:p w14:paraId="7692D223" w14:textId="77777777"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3.5.3. Економічне насильство.</w:t>
      </w:r>
    </w:p>
    <w:p w14:paraId="79949234" w14:textId="77777777"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3.5.4. Сексуальне насильство.</w:t>
      </w:r>
    </w:p>
    <w:p w14:paraId="53B9E115" w14:textId="77777777"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 xml:space="preserve">3.5.5. </w:t>
      </w:r>
      <w:proofErr w:type="spellStart"/>
      <w:r w:rsidRPr="009F6AF7">
        <w:rPr>
          <w:rFonts w:ascii="Times New Roman" w:hAnsi="Times New Roman" w:cs="Times New Roman"/>
          <w:sz w:val="24"/>
          <w:szCs w:val="24"/>
        </w:rPr>
        <w:t>Булінг</w:t>
      </w:r>
      <w:proofErr w:type="spellEnd"/>
      <w:r w:rsidRPr="009F6AF7">
        <w:rPr>
          <w:rFonts w:ascii="Times New Roman" w:hAnsi="Times New Roman" w:cs="Times New Roman"/>
          <w:sz w:val="24"/>
          <w:szCs w:val="24"/>
        </w:rPr>
        <w:t xml:space="preserve"> (цькування), зокрема із застосуванням засобів електронних комунікацій.</w:t>
      </w:r>
    </w:p>
    <w:p w14:paraId="1CFCB6C7" w14:textId="77777777"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 xml:space="preserve">3.5.6. </w:t>
      </w:r>
      <w:proofErr w:type="spellStart"/>
      <w:r w:rsidRPr="009F6AF7">
        <w:rPr>
          <w:rFonts w:ascii="Times New Roman" w:hAnsi="Times New Roman" w:cs="Times New Roman"/>
          <w:sz w:val="24"/>
          <w:szCs w:val="24"/>
        </w:rPr>
        <w:t>Кібернасильство</w:t>
      </w:r>
      <w:proofErr w:type="spellEnd"/>
      <w:r w:rsidRPr="009F6AF7">
        <w:rPr>
          <w:rFonts w:ascii="Times New Roman" w:hAnsi="Times New Roman" w:cs="Times New Roman"/>
          <w:sz w:val="24"/>
          <w:szCs w:val="24"/>
        </w:rPr>
        <w:t>.</w:t>
      </w:r>
    </w:p>
    <w:p w14:paraId="25FCA319" w14:textId="77777777"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3.5.7. Домашнє насильство в межах повноважень закладу освіти.</w:t>
      </w:r>
    </w:p>
    <w:p w14:paraId="6809AF66" w14:textId="77777777"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3.5.8. Дискримінація.</w:t>
      </w:r>
    </w:p>
    <w:p w14:paraId="569ADA88" w14:textId="77777777"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3.5.9. Переслідування.</w:t>
      </w:r>
    </w:p>
    <w:p w14:paraId="0DBE84A0" w14:textId="77777777"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3.5.10. Приниження честі та гідності.</w:t>
      </w:r>
    </w:p>
    <w:p w14:paraId="60F2B335" w14:textId="77777777"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3.5.11. Інші форми насильницької поведінки, визначені законодавством України.</w:t>
      </w:r>
    </w:p>
    <w:p w14:paraId="59D1E439" w14:textId="77777777"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3.6. Під час застосування цього Положення інші терміни вживаються у значеннях, визначених:</w:t>
      </w:r>
    </w:p>
    <w:p w14:paraId="642D5518" w14:textId="77777777"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3.6.1. Законом України «Про освіту».</w:t>
      </w:r>
    </w:p>
    <w:p w14:paraId="3A265342" w14:textId="77777777"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3.6.2. Законом України «Про охорону дитинства».</w:t>
      </w:r>
    </w:p>
    <w:p w14:paraId="6B54E723" w14:textId="77777777"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3.6.3. Законом України «Про соціальні послуги».</w:t>
      </w:r>
    </w:p>
    <w:p w14:paraId="33341397" w14:textId="77777777"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3.6.4. Законом України «Про соціальну роботу з сім’ями, дітьми та молоддю».</w:t>
      </w:r>
    </w:p>
    <w:p w14:paraId="6FE054A8" w14:textId="77777777"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lastRenderedPageBreak/>
        <w:t>3.6.5. Законом України «Про забезпечення рівних прав та можливостей жінок і чоловіків».</w:t>
      </w:r>
    </w:p>
    <w:p w14:paraId="0C1C91D8" w14:textId="77777777"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3.6.6. Законом України «Про засади запобігання та протидії дискримінації в Україні».</w:t>
      </w:r>
    </w:p>
    <w:p w14:paraId="3F13B2A8" w14:textId="77777777"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3.6.7. Законом України «Про запобігання та протидію домашньому насильству».</w:t>
      </w:r>
    </w:p>
    <w:p w14:paraId="71B9B0CB" w14:textId="77777777" w:rsid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3.6.8. Іншими нормативно-правовими актами України.</w:t>
      </w:r>
    </w:p>
    <w:p w14:paraId="3D78BB76" w14:textId="77777777" w:rsidR="001439FF" w:rsidRPr="009F6AF7" w:rsidRDefault="001439FF" w:rsidP="009F6AF7">
      <w:pPr>
        <w:spacing w:after="0" w:line="276" w:lineRule="auto"/>
        <w:ind w:firstLine="709"/>
        <w:jc w:val="both"/>
        <w:rPr>
          <w:rFonts w:ascii="Times New Roman" w:hAnsi="Times New Roman" w:cs="Times New Roman"/>
          <w:sz w:val="24"/>
          <w:szCs w:val="24"/>
        </w:rPr>
      </w:pPr>
    </w:p>
    <w:p w14:paraId="42725064" w14:textId="022D2597" w:rsidR="00D82296" w:rsidRPr="009E43D6" w:rsidRDefault="00D82296"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b/>
          <w:bCs/>
          <w:sz w:val="24"/>
          <w:szCs w:val="24"/>
        </w:rPr>
        <w:t>Розділ IV. Мета, завдання та принципи системи запобігання і протидії насильству</w:t>
      </w:r>
    </w:p>
    <w:p w14:paraId="1BB8AD39" w14:textId="712F4CB1" w:rsidR="009C3CFC" w:rsidRPr="009E43D6" w:rsidRDefault="009C3CFC"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4.1. Метою функціонування системи запобігання та протидії насильству та жорстокому поводженню з дітьми у закладі освіти є створення безпечного, інклюзивного, психологічно комфортного та дружнього до дитини освітнього середовища, забезпечення захисту прав, свобод і законних інтересів здобувачів освіти, своєчасне виявлення, попередження та припинення будь-яких проявів насильства, надання необхідної допомоги постраждалим особам, здійснення заходів виховного впливу щодо кривдників, недопущення повторення випадків насильства та формування культури взаємної поваги, відповідальності й ненасильницької поведінки.</w:t>
      </w:r>
    </w:p>
    <w:p w14:paraId="45CC2127"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4.2. Основними завданнями системи запобігання та протидії насильству є:</w:t>
      </w:r>
    </w:p>
    <w:p w14:paraId="4320BA2C"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4.2.1. Створення та підтримання безпечного освітнього середовища.</w:t>
      </w:r>
    </w:p>
    <w:p w14:paraId="5992FE21"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4.2.2. Реалізація державної політики у сфері захисту прав дитини.</w:t>
      </w:r>
    </w:p>
    <w:p w14:paraId="772C1126"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4.2.3. Формування у здобувачів освіти, працівників закладу освіти та батьків нетерпимого ставлення до будь-яких проявів насильства.</w:t>
      </w:r>
    </w:p>
    <w:p w14:paraId="709AE4D9"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4.2.4. Організація системної профілактичної роботи щодо запобігання насильству та жорстокому поводженню з дітьми.</w:t>
      </w:r>
    </w:p>
    <w:p w14:paraId="014A5764"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4.2.5. Своєчасне виявлення факторів ризику та ознак насильства.</w:t>
      </w:r>
    </w:p>
    <w:p w14:paraId="1C0742DD"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4.2.6. Забезпечення функціонування доступного механізму повідомлення про можливі випадки насильства.</w:t>
      </w:r>
    </w:p>
    <w:p w14:paraId="5D9CE037"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4.2.7. Забезпечення своєчасного реагування на повідомлення відповідно до вимог законодавства.</w:t>
      </w:r>
    </w:p>
    <w:p w14:paraId="665291B5"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4.2.8. Захист прав і найкращих інтересів дітей, які постраждали від насильства.</w:t>
      </w:r>
    </w:p>
    <w:p w14:paraId="08ACA852"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4.2.9. Забезпечення психологічної, соціально-педагогічної, правової та іншої необхідної допомоги учасникам освітнього процесу.</w:t>
      </w:r>
    </w:p>
    <w:p w14:paraId="62C203EA"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4.2.10. Визначення та реалізація заходів виховного впливу щодо осіб, які вчинили насильство.</w:t>
      </w:r>
    </w:p>
    <w:p w14:paraId="481D15B4"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4.2.11. Здійснення моніторингу ефективності реалізації заходів щодо запобігання та протидії насильству.</w:t>
      </w:r>
    </w:p>
    <w:p w14:paraId="1ED6713C"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4.2.12. Координація взаємодії закладу освіти із суб’єктами реагування на випадки насильства.</w:t>
      </w:r>
    </w:p>
    <w:p w14:paraId="23C2D248"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4.3. Система запобігання та протидії насильству в закладі освіти спрямована на:</w:t>
      </w:r>
    </w:p>
    <w:p w14:paraId="0409D293"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4.3.1. Визначення та усунення причин і умов, що можуть сприяти виникненню насильства.</w:t>
      </w:r>
    </w:p>
    <w:p w14:paraId="07E010A5"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4.3.2. Своєчасне виявлення проявів насильства та потенційних ризиків його виникнення.</w:t>
      </w:r>
    </w:p>
    <w:p w14:paraId="39EB491B"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4.3.3. Реалізацію комплексу організаційних, інформаційно-просвітницьких, виховних, психологічних, соціально-педагогічних та інших заходів щодо запобігання насильству.</w:t>
      </w:r>
    </w:p>
    <w:p w14:paraId="12606F5F"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4.3.4. Формування безпечного освітнього середовища.</w:t>
      </w:r>
    </w:p>
    <w:p w14:paraId="189D4BD5"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4.3.5. Забезпечення взаємодії між учасниками освітнього процесу, батьками та суб’єктами реагування.</w:t>
      </w:r>
    </w:p>
    <w:p w14:paraId="6572E652"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lastRenderedPageBreak/>
        <w:t>4.3.6. Запобігання повторним випадкам насильства.</w:t>
      </w:r>
    </w:p>
    <w:p w14:paraId="03FABD9F"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4.3.7. Забезпечення права кожної дитини на навчання в безпечному освітньому середовищі.</w:t>
      </w:r>
    </w:p>
    <w:p w14:paraId="45492A78"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4.4. Діяльність закладу освіти щодо запобігання та протидії насильству ґрунтується на таких принципах:</w:t>
      </w:r>
    </w:p>
    <w:p w14:paraId="22EF0FCB"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4.4.1. Забезпечення найкращих інтересів дитини.</w:t>
      </w:r>
    </w:p>
    <w:p w14:paraId="483D9C30"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4.4.2. Повага до честі, гідності, життя та здоров’я людини.</w:t>
      </w:r>
    </w:p>
    <w:p w14:paraId="7E9DB52D"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4.4.3. Верховенство права та законність.</w:t>
      </w:r>
    </w:p>
    <w:p w14:paraId="033C7417"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4.4.4. Недискримінація за будь-якими ознаками.</w:t>
      </w:r>
    </w:p>
    <w:p w14:paraId="413E49D5"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4.4.5. Рівність прав і можливостей.</w:t>
      </w:r>
    </w:p>
    <w:p w14:paraId="0DA3420E"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4.4.6. Забезпечення права дитини бути вислуханою відповідно до її віку та рівня зрілості.</w:t>
      </w:r>
    </w:p>
    <w:p w14:paraId="4B29DD1D"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4.4.7. Особистісно орієнтований підхід до кожної дитини.</w:t>
      </w:r>
    </w:p>
    <w:p w14:paraId="20148D0F"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4.4.8. Розвиток соціального та емоційного інтелекту учасників освітнього процесу.</w:t>
      </w:r>
    </w:p>
    <w:p w14:paraId="4F744506"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4.4.9. Ненасильницька поведінка в міжособистісних відносинах.</w:t>
      </w:r>
    </w:p>
    <w:p w14:paraId="3A88E972"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4.4.10. Партнерська взаємодія закладу освіти, сім’ї та інших суб’єктів реагування.</w:t>
      </w:r>
    </w:p>
    <w:p w14:paraId="31709454"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4.4.11. Участь учасників освітнього процесу у створенні безпечного освітнього середовища.</w:t>
      </w:r>
    </w:p>
    <w:p w14:paraId="46F73328"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4.4.12. Конфіденційність і захист персональних даних.</w:t>
      </w:r>
    </w:p>
    <w:p w14:paraId="14725ACD"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4.4.13. Своєчасність реагування.</w:t>
      </w:r>
    </w:p>
    <w:p w14:paraId="02123914"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4.4.14. Недопущення повторної травматизації постраждалих осіб.</w:t>
      </w:r>
    </w:p>
    <w:p w14:paraId="10245623"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4.4.15. Невідворотність реагування на кожен випадок насильства.</w:t>
      </w:r>
    </w:p>
    <w:p w14:paraId="5D093416"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4.5. Основними напрямами діяльності закладу освіти щодо запобігання та протидії насильству є:</w:t>
      </w:r>
    </w:p>
    <w:p w14:paraId="452029C0"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4.5.1. Організація системної профілактичної роботи.</w:t>
      </w:r>
    </w:p>
    <w:p w14:paraId="7DEE8AF4"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4.5.2. Виявлення проявів та ознак насильства.</w:t>
      </w:r>
    </w:p>
    <w:p w14:paraId="4355BB89"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4.5.3. Своєчасне реагування на повідомлення про випадки насильства.</w:t>
      </w:r>
    </w:p>
    <w:p w14:paraId="4B084B37"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4.5.4. Застосування заходів виховного впливу.</w:t>
      </w:r>
    </w:p>
    <w:p w14:paraId="183A4BA8"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4.5.5. Психологічний і соціально-педагогічний супровід учасників освітнього процесу.</w:t>
      </w:r>
    </w:p>
    <w:p w14:paraId="0F753B3C"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4.5.6. Проведення інформаційно-просвітницької роботи.</w:t>
      </w:r>
    </w:p>
    <w:p w14:paraId="1F6E200D"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4.5.7. Взаємодія із суб’єктами реагування.</w:t>
      </w:r>
    </w:p>
    <w:p w14:paraId="5ED04F7D"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4.5.8. Моніторинг ефективності реалізації заходів щодо запобігання та протидії насильству.</w:t>
      </w:r>
    </w:p>
    <w:p w14:paraId="78865429"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4.5.9. Удосконалення системи забезпечення безпечного освітнього середовища.</w:t>
      </w:r>
    </w:p>
    <w:p w14:paraId="35DABBF9" w14:textId="5085244E" w:rsidR="009C3CFC" w:rsidRPr="009E43D6" w:rsidRDefault="009C3CFC"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4.6. Запобігання та протидія насильству у закладі освіти здійснюються на постійній основі та є невід'ємною складовою освітнього процесу, управлінської діяльності, виховної роботи, діяльності психологічної служби, соціально-педагогічного супроводу, роботи класних керівників, учнівського самоврядування, взаємодії з батьками (іншими законними представниками) здобувачів освіти та співпраці із суб'єктами реагування на випадки насильства.</w:t>
      </w:r>
    </w:p>
    <w:p w14:paraId="531F4D98" w14:textId="77777777" w:rsidR="00025E3B" w:rsidRPr="009E43D6" w:rsidRDefault="00025E3B" w:rsidP="009E43D6">
      <w:pPr>
        <w:spacing w:after="0" w:line="276" w:lineRule="auto"/>
        <w:ind w:firstLine="709"/>
        <w:jc w:val="both"/>
        <w:rPr>
          <w:rFonts w:ascii="Times New Roman" w:hAnsi="Times New Roman" w:cs="Times New Roman"/>
          <w:b/>
          <w:bCs/>
          <w:sz w:val="24"/>
          <w:szCs w:val="24"/>
        </w:rPr>
      </w:pPr>
    </w:p>
    <w:p w14:paraId="174978AB" w14:textId="05F2EA9D" w:rsidR="00134F47" w:rsidRPr="009E43D6" w:rsidRDefault="00134F47" w:rsidP="009E43D6">
      <w:pPr>
        <w:spacing w:after="0" w:line="276" w:lineRule="auto"/>
        <w:ind w:firstLine="709"/>
        <w:jc w:val="both"/>
        <w:rPr>
          <w:rFonts w:ascii="Times New Roman" w:hAnsi="Times New Roman" w:cs="Times New Roman"/>
          <w:b/>
          <w:bCs/>
          <w:sz w:val="24"/>
          <w:szCs w:val="24"/>
        </w:rPr>
      </w:pPr>
      <w:r w:rsidRPr="009E43D6">
        <w:rPr>
          <w:rFonts w:ascii="Times New Roman" w:hAnsi="Times New Roman" w:cs="Times New Roman"/>
          <w:b/>
          <w:bCs/>
          <w:sz w:val="24"/>
          <w:szCs w:val="24"/>
        </w:rPr>
        <w:t>Розділ V. Організація системи запобігання та протидії насильству</w:t>
      </w:r>
    </w:p>
    <w:p w14:paraId="5285B053" w14:textId="05E971A5" w:rsidR="00134F47" w:rsidRPr="009E43D6" w:rsidRDefault="00134F47" w:rsidP="0095119D">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5.1. Система запобігання та протидії насильству та жорстокому поводженню з дітьми у закладі освіти є складовою системи забезпечення безпечного освітнього середовища та функціонує на постійній основі.</w:t>
      </w:r>
    </w:p>
    <w:p w14:paraId="6DCA4647" w14:textId="61221D2F" w:rsidR="00134F47" w:rsidRPr="009E43D6" w:rsidRDefault="0095119D" w:rsidP="009E43D6">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5.2. </w:t>
      </w:r>
      <w:r w:rsidR="00134F47" w:rsidRPr="009E43D6">
        <w:rPr>
          <w:rFonts w:ascii="Times New Roman" w:hAnsi="Times New Roman" w:cs="Times New Roman"/>
          <w:sz w:val="24"/>
          <w:szCs w:val="24"/>
        </w:rPr>
        <w:t>Організація роботи здійснюється відповідно до законодавства України, цього Положення та інших локальних нормативних актів закладу освіти.</w:t>
      </w:r>
    </w:p>
    <w:p w14:paraId="7BD45BD6"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5.3. Система запобігання та протидії насильству в закладі освіти передбачає:</w:t>
      </w:r>
    </w:p>
    <w:p w14:paraId="1CD4188E"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5.3.1. Планування та організацію профілактичної роботи.</w:t>
      </w:r>
    </w:p>
    <w:p w14:paraId="0FBEC426"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5.3.2. Створення безпечного, інклюзивного та психологічно комфортного освітнього середовища.</w:t>
      </w:r>
    </w:p>
    <w:p w14:paraId="2477A100"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5.3.3. Виявлення факторів ризику та ознак насильства.</w:t>
      </w:r>
    </w:p>
    <w:p w14:paraId="1C684383"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5.3.4. Забезпечення функціонування механізму повідомлення про можливі випадки насильства.</w:t>
      </w:r>
    </w:p>
    <w:p w14:paraId="66F2A924"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5.3.5. Реєстрацію та облік повідомлень.</w:t>
      </w:r>
    </w:p>
    <w:p w14:paraId="064FBEE5"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5.3.6. Своєчасне реагування на випадки насильства.</w:t>
      </w:r>
    </w:p>
    <w:p w14:paraId="3C5B117C"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5.3.7. Діяльність комісії з розгляду випадків насильства та/або жорстокого поводження з дітьми.</w:t>
      </w:r>
    </w:p>
    <w:p w14:paraId="0CBAA807"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5.3.8. Застосування заходів виховного впливу.</w:t>
      </w:r>
    </w:p>
    <w:p w14:paraId="6FCCD02F"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5.3.9. Психологічний і соціально-педагогічний супровід учасників освітнього процесу.</w:t>
      </w:r>
    </w:p>
    <w:p w14:paraId="1F5B8B65"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5.3.10. Взаємодію із суб’єктами реагування.</w:t>
      </w:r>
    </w:p>
    <w:p w14:paraId="15FF5FF6"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5.3.11. Здійснення моніторингу ефективності реалізації заходів.</w:t>
      </w:r>
    </w:p>
    <w:p w14:paraId="011111AD"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5.4. Організація системи запобігання та протидії насильству здійснюється за такими напрямами:</w:t>
      </w:r>
    </w:p>
    <w:p w14:paraId="06DFBAE5"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5.4.1. Профілактика насильства.</w:t>
      </w:r>
    </w:p>
    <w:p w14:paraId="50119AA4"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5.4.2. Раннє виявлення випадків насильства.</w:t>
      </w:r>
    </w:p>
    <w:p w14:paraId="4E665471"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5.4.3. Оперативне реагування на повідомлення.</w:t>
      </w:r>
    </w:p>
    <w:p w14:paraId="46C24087"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5.4.4. Захист прав і найкращих інтересів дитини.</w:t>
      </w:r>
    </w:p>
    <w:p w14:paraId="25324DD7"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5.4.5. Організація психологічної підтримки.</w:t>
      </w:r>
    </w:p>
    <w:p w14:paraId="15E0FFEF"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5.4.6. Здійснення заходів виховного впливу.</w:t>
      </w:r>
    </w:p>
    <w:p w14:paraId="73C72A98"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5.4.7. Інформаційно-просвітницька діяльність.</w:t>
      </w:r>
    </w:p>
    <w:p w14:paraId="3ABA00F4"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5.4.8. Підвищення професійної компетентності педагогічних працівників.</w:t>
      </w:r>
    </w:p>
    <w:p w14:paraId="0CC374AC"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5.4.9. Взаємодія з батьками (іншими законними представниками).</w:t>
      </w:r>
    </w:p>
    <w:p w14:paraId="415FB0C4"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5.4.10. Співпраця із суб’єктами реагування.</w:t>
      </w:r>
    </w:p>
    <w:p w14:paraId="0F0D3795"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5.5. Заходи із запобігання та протидії насильству включаються до:</w:t>
      </w:r>
    </w:p>
    <w:p w14:paraId="091A0395"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5.5.1. Річного плану роботи закладу освіти.</w:t>
      </w:r>
    </w:p>
    <w:p w14:paraId="4608244D"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5.5.2. Плану виховної роботи.</w:t>
      </w:r>
    </w:p>
    <w:p w14:paraId="41656827"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5.5.3. Плану роботи практичного психолога.</w:t>
      </w:r>
    </w:p>
    <w:p w14:paraId="6A597343"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5.5.4. Плану роботи соціального педагога (за наявності).</w:t>
      </w:r>
    </w:p>
    <w:p w14:paraId="04A7BC0B"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5.5.5. Планів роботи класних керівників.</w:t>
      </w:r>
    </w:p>
    <w:p w14:paraId="31E59849"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5.5.6. Плану роботи учнівського самоврядування.</w:t>
      </w:r>
    </w:p>
    <w:p w14:paraId="500FFB64"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5.5.7. Інших планів роботи закладу освіти.</w:t>
      </w:r>
    </w:p>
    <w:p w14:paraId="102C0120"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5.6. Заклад освіти забезпечує постійне інформування здобувачів освіти, працівників закладу освіти та батьків (інших законних представників) щодо:</w:t>
      </w:r>
    </w:p>
    <w:p w14:paraId="0333DB48"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5.6.1. Прав дітей.</w:t>
      </w:r>
    </w:p>
    <w:p w14:paraId="77700489"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5.6.2. Способів повідомлення про можливі випадки насильства.</w:t>
      </w:r>
    </w:p>
    <w:p w14:paraId="1F6B027F"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5.6.3. Порядку реагування.</w:t>
      </w:r>
    </w:p>
    <w:p w14:paraId="674B7CF4"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5.6.4. Контактної інформації суб’єктів реагування.</w:t>
      </w:r>
    </w:p>
    <w:p w14:paraId="56058D08"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5.6.5. Можливостей отримання психологічної, соціальної та правової допомоги.</w:t>
      </w:r>
    </w:p>
    <w:p w14:paraId="2E00576E"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 xml:space="preserve">5.6.6. Інформація розміщується на офіційному вебсайті закладу освіти (за наявності), інформаційних стендах, у класних кімнатах та на електронних ресурсах закладу освіти, а </w:t>
      </w:r>
      <w:r w:rsidRPr="00A60207">
        <w:rPr>
          <w:rFonts w:ascii="Times New Roman" w:hAnsi="Times New Roman" w:cs="Times New Roman"/>
          <w:sz w:val="24"/>
          <w:szCs w:val="24"/>
        </w:rPr>
        <w:lastRenderedPageBreak/>
        <w:t>також доводиться до відома учасників освітнього процесу під час проведення інформаційно-просвітницьких заходів.</w:t>
      </w:r>
    </w:p>
    <w:p w14:paraId="5E26E389"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5.7. Заклад освіти забезпечує функціонування різних способів подання повідомлень про можливі випадки насильства, зокрема:</w:t>
      </w:r>
    </w:p>
    <w:p w14:paraId="14F3F10A"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5.7.1. Письмове повідомлення.</w:t>
      </w:r>
    </w:p>
    <w:p w14:paraId="6D72C02E"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5.7.2. Усну заяву.</w:t>
      </w:r>
    </w:p>
    <w:p w14:paraId="6643A3B6"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5.7.3. Телефонне звернення.</w:t>
      </w:r>
    </w:p>
    <w:p w14:paraId="4BEC78D3"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5.7.4. Повідомлення електронною поштою.</w:t>
      </w:r>
    </w:p>
    <w:p w14:paraId="49E40C38"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5.7.5. Спеціальну скриньку для письмових звернень.</w:t>
      </w:r>
    </w:p>
    <w:p w14:paraId="4CB5AAD1"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5.7.6. Інші способи, визначені закладом освіти.</w:t>
      </w:r>
    </w:p>
    <w:p w14:paraId="7066F208"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5.7.7. Повідомлення може бути подане анонімно відповідно до вимог законодавства.</w:t>
      </w:r>
    </w:p>
    <w:p w14:paraId="38602281"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5.8. З метою запобігання насильству заклад освіти організовує:</w:t>
      </w:r>
    </w:p>
    <w:p w14:paraId="5B18839B"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5.8.1. Інформаційно-просвітницькі заходи.</w:t>
      </w:r>
    </w:p>
    <w:p w14:paraId="567DBBDB"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5.8.2. Тематичні виховні заходи.</w:t>
      </w:r>
    </w:p>
    <w:p w14:paraId="309CA5A3"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5.8.3. Тренінги.</w:t>
      </w:r>
    </w:p>
    <w:p w14:paraId="048B3955"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5.8.4. Бесіди.</w:t>
      </w:r>
    </w:p>
    <w:p w14:paraId="6C23208F"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5.8.5. Консультації.</w:t>
      </w:r>
    </w:p>
    <w:p w14:paraId="1AA4EE03"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5.8.6. Круглі столи.</w:t>
      </w:r>
    </w:p>
    <w:p w14:paraId="444B9778"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5.8.7. Зустрічі з представниками правоохоронних органів, служб у справах дітей та соціальних служб.</w:t>
      </w:r>
    </w:p>
    <w:p w14:paraId="22FEC125"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5.8.8. Заходи щодо формування соціальних та емоційних компетентностей.</w:t>
      </w:r>
    </w:p>
    <w:p w14:paraId="22446729"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5.8.9. Заходи з розвитку культури ненасильницького спілкування.</w:t>
      </w:r>
    </w:p>
    <w:p w14:paraId="353644A5"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5.9. Заклад освіти здійснює постійний моніторинг ефективності функціонування системи запобігання та протидії насильству шляхом:</w:t>
      </w:r>
    </w:p>
    <w:p w14:paraId="7DF442FB"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5.9.1. Аналізу стану безпеки освітнього середовища.</w:t>
      </w:r>
    </w:p>
    <w:p w14:paraId="1EBA9D9B"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5.9.2. Оцінювання ефективності профілактичної роботи.</w:t>
      </w:r>
    </w:p>
    <w:p w14:paraId="783D180D"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5.9.3. Аналізу звернень і повідомлень.</w:t>
      </w:r>
    </w:p>
    <w:p w14:paraId="5AD09545"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5.9.4. Вивчення потреб учасників освітнього процесу.</w:t>
      </w:r>
    </w:p>
    <w:p w14:paraId="0EFB5D4C"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5.9.5. Проведення опитувань, анкетування та застосування інших форм моніторингу.</w:t>
      </w:r>
    </w:p>
    <w:p w14:paraId="5C36EF4B"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5.9.6. Удосконалення локальної нормативної бази.</w:t>
      </w:r>
    </w:p>
    <w:p w14:paraId="42870369"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5.10. Система запобігання та протидії насильству підлягає періодичному аналізу та вдосконаленню з урахуванням результатів моніторингу, змін законодавства, рекомендацій Міністерства освіти і науки України, органів управління освітою, Державної служби якості освіти України та інших уповноважених органів.</w:t>
      </w:r>
    </w:p>
    <w:p w14:paraId="0756FD62" w14:textId="77777777" w:rsidR="0095119D" w:rsidRPr="009E43D6" w:rsidRDefault="0095119D" w:rsidP="0095119D">
      <w:pPr>
        <w:spacing w:after="0" w:line="276" w:lineRule="auto"/>
        <w:ind w:firstLine="709"/>
        <w:jc w:val="both"/>
        <w:rPr>
          <w:rFonts w:ascii="Times New Roman" w:hAnsi="Times New Roman" w:cs="Times New Roman"/>
          <w:sz w:val="24"/>
          <w:szCs w:val="24"/>
        </w:rPr>
      </w:pPr>
    </w:p>
    <w:p w14:paraId="589C3C15" w14:textId="0F38A7ED" w:rsidR="00D82296" w:rsidRPr="009E43D6" w:rsidRDefault="00D82296" w:rsidP="009E43D6">
      <w:pPr>
        <w:spacing w:after="0" w:line="276" w:lineRule="auto"/>
        <w:ind w:firstLine="709"/>
        <w:jc w:val="both"/>
        <w:rPr>
          <w:rFonts w:ascii="Times New Roman" w:hAnsi="Times New Roman" w:cs="Times New Roman"/>
          <w:b/>
          <w:bCs/>
          <w:sz w:val="24"/>
          <w:szCs w:val="24"/>
        </w:rPr>
      </w:pPr>
      <w:r w:rsidRPr="003D5C50">
        <w:rPr>
          <w:rFonts w:ascii="Times New Roman" w:hAnsi="Times New Roman" w:cs="Times New Roman"/>
          <w:b/>
          <w:bCs/>
          <w:sz w:val="24"/>
          <w:szCs w:val="24"/>
        </w:rPr>
        <w:t xml:space="preserve">Розділ VI. Повноваження </w:t>
      </w:r>
      <w:r w:rsidRPr="009E43D6">
        <w:rPr>
          <w:rFonts w:ascii="Times New Roman" w:hAnsi="Times New Roman" w:cs="Times New Roman"/>
          <w:b/>
          <w:bCs/>
          <w:sz w:val="24"/>
          <w:szCs w:val="24"/>
        </w:rPr>
        <w:t>та відповідальність учасників освітнього процесу</w:t>
      </w:r>
    </w:p>
    <w:p w14:paraId="7B617E00"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 Запобігання та протидія насильству та жорстокому поводженню з дітьми здійснюються всіма учасниками освітнього процесу в межах їхніх повноважень, визначених законодавством України, установчими документами закладу освіти та цим Положенням.</w:t>
      </w:r>
    </w:p>
    <w:p w14:paraId="662BD004"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6.2. Кожен учасник освітнього процесу зобов’язаний сприяти створенню безпечного освітнього середовища, поважати права, честь і гідність інших осіб, не допускати будь-яких проявів насильства та невідкладно повідомляти про відомі йому випадки або ознаки насильства.</w:t>
      </w:r>
    </w:p>
    <w:p w14:paraId="39D819C5" w14:textId="77777777" w:rsidR="001646D6" w:rsidRPr="001646D6" w:rsidRDefault="001646D6" w:rsidP="001646D6">
      <w:pPr>
        <w:spacing w:after="0" w:line="276" w:lineRule="auto"/>
        <w:ind w:firstLine="709"/>
        <w:jc w:val="both"/>
        <w:rPr>
          <w:rFonts w:ascii="Times New Roman" w:hAnsi="Times New Roman" w:cs="Times New Roman"/>
          <w:b/>
          <w:bCs/>
          <w:sz w:val="24"/>
          <w:szCs w:val="24"/>
        </w:rPr>
      </w:pPr>
      <w:r w:rsidRPr="001646D6">
        <w:rPr>
          <w:rFonts w:ascii="Times New Roman" w:hAnsi="Times New Roman" w:cs="Times New Roman"/>
          <w:b/>
          <w:bCs/>
          <w:sz w:val="24"/>
          <w:szCs w:val="24"/>
        </w:rPr>
        <w:t>6.3. Керівник закладу освіти:</w:t>
      </w:r>
    </w:p>
    <w:p w14:paraId="32617F1F"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6.3.1. Забезпечує створення та функціонування системи запобігання та протидії насильству та жорстокому поводженню з дітьми.</w:t>
      </w:r>
    </w:p>
    <w:p w14:paraId="615698F5"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lastRenderedPageBreak/>
        <w:t>6.3.2. Затверджує це Положення та забезпечує його виконання.</w:t>
      </w:r>
    </w:p>
    <w:p w14:paraId="5236E0E5"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6.3.3. Організовує проведення профілактичної роботи.</w:t>
      </w:r>
    </w:p>
    <w:p w14:paraId="1E5E8EA1"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6.3.4. Визначає особу, відповідальну за приймання, реєстрацію та облік повідомлень про можливі випадки насильства.</w:t>
      </w:r>
    </w:p>
    <w:p w14:paraId="2C927D5F"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6.3.5. Забезпечує функціонування доступних способів подання повідомлень, у тому числі анонімних.</w:t>
      </w:r>
    </w:p>
    <w:p w14:paraId="0AE078E9"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6.3.6. Забезпечує своєчасний розгляд повідомлень відповідно до вимог законодавства.</w:t>
      </w:r>
    </w:p>
    <w:p w14:paraId="608B3C7D"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6.3.7. Організовує реагування на випадки насильства у строки, визначені законодавством.</w:t>
      </w:r>
    </w:p>
    <w:p w14:paraId="589C69F1"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6.3.8. Забезпечує взаємодію із суб’єктами реагування.</w:t>
      </w:r>
    </w:p>
    <w:p w14:paraId="039916ED"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6.3.9. Забезпечує діяльність комісії з розгляду випадків насильства та/або жорстокого поводження з дітьми.</w:t>
      </w:r>
    </w:p>
    <w:p w14:paraId="23112371"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6.3.10. Організовує виконання рішень комісії.</w:t>
      </w:r>
    </w:p>
    <w:p w14:paraId="6389795F"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6.3.11. Забезпечує захист персональних даних і конфіденційність інформації.</w:t>
      </w:r>
    </w:p>
    <w:p w14:paraId="2C020AC1"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6.3.12. Створює умови для підвищення професійної компетентності працівників закладу освіти з питань запобігання та протидії насильству.</w:t>
      </w:r>
    </w:p>
    <w:p w14:paraId="65634E66"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6.3.13. Здійснює інші повноваження відповідно до законодавства України.</w:t>
      </w:r>
    </w:p>
    <w:p w14:paraId="2DC3996A" w14:textId="4B5193E3" w:rsidR="001646D6" w:rsidRPr="001646D6" w:rsidRDefault="001646D6" w:rsidP="001646D6">
      <w:pPr>
        <w:spacing w:after="0" w:line="276" w:lineRule="auto"/>
        <w:ind w:firstLine="709"/>
        <w:jc w:val="both"/>
        <w:rPr>
          <w:rFonts w:ascii="Times New Roman" w:hAnsi="Times New Roman" w:cs="Times New Roman"/>
          <w:b/>
          <w:bCs/>
          <w:sz w:val="24"/>
          <w:szCs w:val="24"/>
        </w:rPr>
      </w:pPr>
      <w:r w:rsidRPr="001646D6">
        <w:rPr>
          <w:rFonts w:ascii="Times New Roman" w:hAnsi="Times New Roman" w:cs="Times New Roman"/>
          <w:b/>
          <w:bCs/>
          <w:sz w:val="24"/>
          <w:szCs w:val="24"/>
        </w:rPr>
        <w:t>6.4. Заступники директора:</w:t>
      </w:r>
    </w:p>
    <w:p w14:paraId="43E142BC"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6.4.1. Координують організацію профілактичної роботи.</w:t>
      </w:r>
    </w:p>
    <w:p w14:paraId="33CA0E39"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6.4.2. Забезпечують виконання заходів річного плану роботи щодо створення безпечного освітнього середовища.</w:t>
      </w:r>
    </w:p>
    <w:p w14:paraId="69907812"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6.4.3. Координують діяльність класних керівників, педагогічних працівників, практичного психолога та соціального педагога.</w:t>
      </w:r>
    </w:p>
    <w:p w14:paraId="665B42CC"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6.4.4. Організовують інформаційно-просвітницькі заходи.</w:t>
      </w:r>
    </w:p>
    <w:p w14:paraId="561E7A67"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6.4.5. Здійснюють моніторинг виконання заходів із запобігання насильству.</w:t>
      </w:r>
    </w:p>
    <w:p w14:paraId="6A4AA9A4"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6.4.6. Сприяють взаємодії з батьками та/або іншими законними представниками і суб’єктами реагування.</w:t>
      </w:r>
    </w:p>
    <w:p w14:paraId="4D5AEBD1" w14:textId="77777777" w:rsidR="001646D6" w:rsidRPr="001646D6" w:rsidRDefault="001646D6" w:rsidP="001646D6">
      <w:pPr>
        <w:spacing w:after="0" w:line="276" w:lineRule="auto"/>
        <w:ind w:firstLine="709"/>
        <w:jc w:val="both"/>
        <w:rPr>
          <w:rFonts w:ascii="Times New Roman" w:hAnsi="Times New Roman" w:cs="Times New Roman"/>
          <w:b/>
          <w:bCs/>
          <w:sz w:val="24"/>
          <w:szCs w:val="24"/>
        </w:rPr>
      </w:pPr>
      <w:r w:rsidRPr="001646D6">
        <w:rPr>
          <w:rFonts w:ascii="Times New Roman" w:hAnsi="Times New Roman" w:cs="Times New Roman"/>
          <w:b/>
          <w:bCs/>
          <w:sz w:val="24"/>
          <w:szCs w:val="24"/>
        </w:rPr>
        <w:t>6.5. Педагогічні працівники:</w:t>
      </w:r>
    </w:p>
    <w:p w14:paraId="341598B4"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6.5.1. Забезпечують безпечне освітнє середовище під час освітнього процесу.</w:t>
      </w:r>
    </w:p>
    <w:p w14:paraId="3B8FFAD2"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6.5.2. Формують у здобувачів освіти культуру ненасильницької поведінки.</w:t>
      </w:r>
    </w:p>
    <w:p w14:paraId="1D96246E"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6.5.3. Проводять інформаційно-просвітницьку та профілактичну роботу.</w:t>
      </w:r>
    </w:p>
    <w:p w14:paraId="24005725"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6.5.4. Спостерігають за поведінкою здобувачів освіти та їхніми взаєминами.</w:t>
      </w:r>
    </w:p>
    <w:p w14:paraId="3C1BEF59"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6.5.5. Своєчасно виявляють можливі ознаки насильства.</w:t>
      </w:r>
    </w:p>
    <w:p w14:paraId="16B9F90F"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6.5.6. У разі виявлення ознак насильства діють відповідно до вимог законодавства та цього Положення.</w:t>
      </w:r>
    </w:p>
    <w:p w14:paraId="7794721D"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6.5.7. Невідкладно повідомляють керівника закладу освіти про можливі випадки насильства.</w:t>
      </w:r>
    </w:p>
    <w:p w14:paraId="14EAAF2F"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6.5.8. Беруть участь у реалізації заходів, визначених комісією.</w:t>
      </w:r>
    </w:p>
    <w:p w14:paraId="0A4F603D" w14:textId="77777777" w:rsidR="001646D6" w:rsidRPr="001646D6" w:rsidRDefault="001646D6" w:rsidP="001646D6">
      <w:pPr>
        <w:spacing w:after="0" w:line="276" w:lineRule="auto"/>
        <w:ind w:firstLine="709"/>
        <w:jc w:val="both"/>
        <w:rPr>
          <w:rFonts w:ascii="Times New Roman" w:hAnsi="Times New Roman" w:cs="Times New Roman"/>
          <w:b/>
          <w:bCs/>
          <w:sz w:val="24"/>
          <w:szCs w:val="24"/>
        </w:rPr>
      </w:pPr>
      <w:r w:rsidRPr="001646D6">
        <w:rPr>
          <w:rFonts w:ascii="Times New Roman" w:hAnsi="Times New Roman" w:cs="Times New Roman"/>
          <w:b/>
          <w:bCs/>
          <w:sz w:val="24"/>
          <w:szCs w:val="24"/>
        </w:rPr>
        <w:t>6.6. Класний керівник:</w:t>
      </w:r>
    </w:p>
    <w:p w14:paraId="222BC68C"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6.6.1. Створює безпечне психологічне середовище в класному колективі.</w:t>
      </w:r>
    </w:p>
    <w:p w14:paraId="046CC028"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6.6.2. Здійснює постійне спостереження за міжособистісними взаєминами здобувачів освіти.</w:t>
      </w:r>
    </w:p>
    <w:p w14:paraId="5B146318"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6.6.3. Проводить виховні та профілактичні заходи.</w:t>
      </w:r>
    </w:p>
    <w:p w14:paraId="382A8223"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6.6.4. Взаємодіє з батьками та/або іншими законними представниками.</w:t>
      </w:r>
    </w:p>
    <w:p w14:paraId="51CF3A34"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6.6.5. Інформує адміністрацію закладу освіти про можливі випадки насильства.</w:t>
      </w:r>
    </w:p>
    <w:p w14:paraId="15F8AD4B"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6.6.6. Бере участь у реалізації заходів підтримки та виховного впливу.</w:t>
      </w:r>
    </w:p>
    <w:p w14:paraId="001CC5E8" w14:textId="77777777" w:rsidR="001646D6" w:rsidRPr="001646D6" w:rsidRDefault="001646D6" w:rsidP="001646D6">
      <w:pPr>
        <w:spacing w:after="0" w:line="276" w:lineRule="auto"/>
        <w:ind w:firstLine="709"/>
        <w:jc w:val="both"/>
        <w:rPr>
          <w:rFonts w:ascii="Times New Roman" w:hAnsi="Times New Roman" w:cs="Times New Roman"/>
          <w:b/>
          <w:bCs/>
          <w:sz w:val="24"/>
          <w:szCs w:val="24"/>
        </w:rPr>
      </w:pPr>
      <w:r w:rsidRPr="001646D6">
        <w:rPr>
          <w:rFonts w:ascii="Times New Roman" w:hAnsi="Times New Roman" w:cs="Times New Roman"/>
          <w:b/>
          <w:bCs/>
          <w:sz w:val="24"/>
          <w:szCs w:val="24"/>
        </w:rPr>
        <w:lastRenderedPageBreak/>
        <w:t>6.7. Практичний психолог:</w:t>
      </w:r>
    </w:p>
    <w:p w14:paraId="6AE0F679"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6.7.1. Здійснює психологічну діагностику відповідно до визначених завдань професійної діяльності.</w:t>
      </w:r>
    </w:p>
    <w:p w14:paraId="535C6BB4"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6.7.2. Бере участь у виявленні факторів ризику та ознак насильства.</w:t>
      </w:r>
    </w:p>
    <w:p w14:paraId="1B9CC843"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6.7.3. Надає психологічну допомогу постраждалим особам.</w:t>
      </w:r>
    </w:p>
    <w:p w14:paraId="68BB6D15"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6.7.4. Здійснює психологічний супровід осіб, які вчинили насильство.</w:t>
      </w:r>
    </w:p>
    <w:p w14:paraId="7954A80D"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6.7.5. Бере участь у роботі комісії.</w:t>
      </w:r>
    </w:p>
    <w:p w14:paraId="3FBFEA5E"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6.7.6. Проводить консультації для учасників освітнього процесу.</w:t>
      </w:r>
    </w:p>
    <w:p w14:paraId="408EE480"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6.7.7. Організовує профілактичні та просвітницькі заходи.</w:t>
      </w:r>
    </w:p>
    <w:p w14:paraId="44E0DFDC"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6.7.8. Бере участь у проведенні моніторингу психологічної безпеки освітнього середовища.</w:t>
      </w:r>
    </w:p>
    <w:p w14:paraId="01F8E134" w14:textId="77777777" w:rsidR="001646D6" w:rsidRPr="001646D6" w:rsidRDefault="001646D6" w:rsidP="001646D6">
      <w:pPr>
        <w:spacing w:after="0" w:line="276" w:lineRule="auto"/>
        <w:ind w:firstLine="709"/>
        <w:jc w:val="both"/>
        <w:rPr>
          <w:rFonts w:ascii="Times New Roman" w:hAnsi="Times New Roman" w:cs="Times New Roman"/>
          <w:b/>
          <w:bCs/>
          <w:sz w:val="24"/>
          <w:szCs w:val="24"/>
        </w:rPr>
      </w:pPr>
      <w:r w:rsidRPr="001646D6">
        <w:rPr>
          <w:rFonts w:ascii="Times New Roman" w:hAnsi="Times New Roman" w:cs="Times New Roman"/>
          <w:b/>
          <w:bCs/>
          <w:sz w:val="24"/>
          <w:szCs w:val="24"/>
        </w:rPr>
        <w:t>6.8. Соціальний педагог за наявності цієї посади:</w:t>
      </w:r>
    </w:p>
    <w:p w14:paraId="43E4390B"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6.8.1. Здійснює соціально-педагогічний супровід учасників освітнього процесу.</w:t>
      </w:r>
    </w:p>
    <w:p w14:paraId="256D3AD5"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6.8.2. Взаємодіє із сім’ями дітей.</w:t>
      </w:r>
    </w:p>
    <w:p w14:paraId="6A76D412"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6.8.3. Бере участь у роботі комісії.</w:t>
      </w:r>
    </w:p>
    <w:p w14:paraId="6BB29672"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6.8.4. Координує взаємодію із соціальними службами в межах своїх повноважень.</w:t>
      </w:r>
    </w:p>
    <w:p w14:paraId="3D42806F"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6.8.5. Організовує профілактичну роботу.</w:t>
      </w:r>
    </w:p>
    <w:p w14:paraId="3B460741"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6.8.6. Надає консультативну допомогу учасникам освітнього процесу.</w:t>
      </w:r>
    </w:p>
    <w:p w14:paraId="089115CB" w14:textId="77777777" w:rsidR="001646D6" w:rsidRPr="001646D6" w:rsidRDefault="001646D6" w:rsidP="001646D6">
      <w:pPr>
        <w:spacing w:after="0" w:line="276" w:lineRule="auto"/>
        <w:ind w:firstLine="709"/>
        <w:jc w:val="both"/>
        <w:rPr>
          <w:rFonts w:ascii="Times New Roman" w:hAnsi="Times New Roman" w:cs="Times New Roman"/>
          <w:b/>
          <w:bCs/>
          <w:sz w:val="24"/>
          <w:szCs w:val="24"/>
        </w:rPr>
      </w:pPr>
      <w:r w:rsidRPr="001646D6">
        <w:rPr>
          <w:rFonts w:ascii="Times New Roman" w:hAnsi="Times New Roman" w:cs="Times New Roman"/>
          <w:b/>
          <w:bCs/>
          <w:sz w:val="24"/>
          <w:szCs w:val="24"/>
        </w:rPr>
        <w:t>6.9. Інші працівники закладу освіти:</w:t>
      </w:r>
    </w:p>
    <w:p w14:paraId="40FDC3AB"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6.9.1. Дотримуються вимог цього Положення.</w:t>
      </w:r>
    </w:p>
    <w:p w14:paraId="6248566E"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6.9.2. Сприяють створенню безпечного освітнього середовища.</w:t>
      </w:r>
    </w:p>
    <w:p w14:paraId="0C28959A"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6.9.3. Невідкладно повідомляють керівника закладу освіти про відомі їм випадки або ознаки насильства.</w:t>
      </w:r>
    </w:p>
    <w:p w14:paraId="0BFFEE0B"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6.9.4. Виконують рішення керівника закладу освіти та комісії в межах своїх посадових обов’язків.</w:t>
      </w:r>
    </w:p>
    <w:p w14:paraId="745BDF34" w14:textId="77777777" w:rsidR="001646D6" w:rsidRPr="001646D6" w:rsidRDefault="001646D6" w:rsidP="001646D6">
      <w:pPr>
        <w:spacing w:after="0" w:line="276" w:lineRule="auto"/>
        <w:ind w:firstLine="709"/>
        <w:jc w:val="both"/>
        <w:rPr>
          <w:rFonts w:ascii="Times New Roman" w:hAnsi="Times New Roman" w:cs="Times New Roman"/>
          <w:b/>
          <w:bCs/>
          <w:sz w:val="24"/>
          <w:szCs w:val="24"/>
        </w:rPr>
      </w:pPr>
      <w:r w:rsidRPr="001646D6">
        <w:rPr>
          <w:rFonts w:ascii="Times New Roman" w:hAnsi="Times New Roman" w:cs="Times New Roman"/>
          <w:b/>
          <w:bCs/>
          <w:sz w:val="24"/>
          <w:szCs w:val="24"/>
        </w:rPr>
        <w:t>6.10. Здобувачі освіти мають право:</w:t>
      </w:r>
    </w:p>
    <w:p w14:paraId="038ECB79"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6.10.1. Навчатися в безпечному освітньому середовищі.</w:t>
      </w:r>
    </w:p>
    <w:p w14:paraId="1820A4EB"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6.10.2. На повагу до честі та гідності.</w:t>
      </w:r>
    </w:p>
    <w:p w14:paraId="37639B8C"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6.10.3. На захист від будь-яких проявів насильства.</w:t>
      </w:r>
    </w:p>
    <w:p w14:paraId="03530AFA"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6.10.4. Повідомляти про випадки насильства особисто або анонімно.</w:t>
      </w:r>
    </w:p>
    <w:p w14:paraId="23D8C661"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6.10.5. Отримувати психологічну, соціально-педагогічну та іншу необхідну допомогу.</w:t>
      </w:r>
    </w:p>
    <w:p w14:paraId="4E3F3B80"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6.11. Здобувачі освіти зобов’язані:</w:t>
      </w:r>
    </w:p>
    <w:p w14:paraId="6ADA7A2F"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6.11.1. Дотримуватися правил поведінки та вимог законодавства.</w:t>
      </w:r>
    </w:p>
    <w:p w14:paraId="5A8E515D"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6.11.2. Поважати права, честь і гідність інших учасників освітнього процесу.</w:t>
      </w:r>
    </w:p>
    <w:p w14:paraId="20D43308"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6.11.3. Не допускати будь-яких проявів насильства.</w:t>
      </w:r>
    </w:p>
    <w:p w14:paraId="07B67002"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6.11.4. Повідомляти про відомі їм випадки або ознаки насильства.</w:t>
      </w:r>
    </w:p>
    <w:p w14:paraId="7CF3B5BE" w14:textId="77777777" w:rsidR="001646D6" w:rsidRPr="001646D6" w:rsidRDefault="001646D6" w:rsidP="001646D6">
      <w:pPr>
        <w:spacing w:after="0" w:line="276" w:lineRule="auto"/>
        <w:ind w:firstLine="709"/>
        <w:jc w:val="both"/>
        <w:rPr>
          <w:rFonts w:ascii="Times New Roman" w:hAnsi="Times New Roman" w:cs="Times New Roman"/>
          <w:b/>
          <w:bCs/>
          <w:sz w:val="24"/>
          <w:szCs w:val="24"/>
        </w:rPr>
      </w:pPr>
      <w:r w:rsidRPr="001646D6">
        <w:rPr>
          <w:rFonts w:ascii="Times New Roman" w:hAnsi="Times New Roman" w:cs="Times New Roman"/>
          <w:b/>
          <w:bCs/>
          <w:sz w:val="24"/>
          <w:szCs w:val="24"/>
        </w:rPr>
        <w:t>6.12. Батьки та/або інші законні представники мають право:</w:t>
      </w:r>
    </w:p>
    <w:p w14:paraId="2C9042FE"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6.12.1. Отримувати інформацію про заходи щодо забезпечення безпечного освітнього середовища.</w:t>
      </w:r>
    </w:p>
    <w:p w14:paraId="3566E59D"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6.12.2. Звертатися до закладу освіти з повідомленнями про можливі випадки насильства.</w:t>
      </w:r>
    </w:p>
    <w:p w14:paraId="47837B9F"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6.12.3. Брати участь у вирішенні питань щодо захисту прав своєї дитини.</w:t>
      </w:r>
    </w:p>
    <w:p w14:paraId="1A2A5676"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6.12.4. Отримувати консультативну допомогу.</w:t>
      </w:r>
    </w:p>
    <w:p w14:paraId="65439C38" w14:textId="77777777" w:rsidR="001646D6" w:rsidRPr="001646D6" w:rsidRDefault="001646D6" w:rsidP="001646D6">
      <w:pPr>
        <w:spacing w:after="0" w:line="276" w:lineRule="auto"/>
        <w:ind w:firstLine="709"/>
        <w:jc w:val="both"/>
        <w:rPr>
          <w:rFonts w:ascii="Times New Roman" w:hAnsi="Times New Roman" w:cs="Times New Roman"/>
          <w:b/>
          <w:bCs/>
          <w:sz w:val="24"/>
          <w:szCs w:val="24"/>
        </w:rPr>
      </w:pPr>
      <w:r w:rsidRPr="001646D6">
        <w:rPr>
          <w:rFonts w:ascii="Times New Roman" w:hAnsi="Times New Roman" w:cs="Times New Roman"/>
          <w:b/>
          <w:bCs/>
          <w:sz w:val="24"/>
          <w:szCs w:val="24"/>
        </w:rPr>
        <w:t>6.13. Батьки та/або інші законні представники зобов’язані:</w:t>
      </w:r>
    </w:p>
    <w:p w14:paraId="6DCD08C0"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6.13.1. Сприяти формуванню в дітей ненасильницької поведінки.</w:t>
      </w:r>
    </w:p>
    <w:p w14:paraId="6DD5A9FB"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6.13.2. Співпрацювати із закладом освіти.</w:t>
      </w:r>
    </w:p>
    <w:p w14:paraId="38E6E251"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lastRenderedPageBreak/>
        <w:t>6.13.3. Виконувати законні вимоги закладу освіти щодо забезпечення безпечного освітнього середовища.</w:t>
      </w:r>
    </w:p>
    <w:p w14:paraId="0C851911"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6.13.4. Сприяти реалізації заходів підтримки та виховного впливу.</w:t>
      </w:r>
    </w:p>
    <w:p w14:paraId="691F5A45" w14:textId="77777777" w:rsidR="001646D6" w:rsidRPr="001646D6" w:rsidRDefault="001646D6" w:rsidP="001646D6">
      <w:pPr>
        <w:spacing w:after="0" w:line="276" w:lineRule="auto"/>
        <w:ind w:firstLine="709"/>
        <w:jc w:val="both"/>
        <w:rPr>
          <w:rFonts w:ascii="Times New Roman" w:hAnsi="Times New Roman" w:cs="Times New Roman"/>
          <w:b/>
          <w:bCs/>
          <w:sz w:val="24"/>
          <w:szCs w:val="24"/>
        </w:rPr>
      </w:pPr>
      <w:r w:rsidRPr="001646D6">
        <w:rPr>
          <w:rFonts w:ascii="Times New Roman" w:hAnsi="Times New Roman" w:cs="Times New Roman"/>
          <w:b/>
          <w:bCs/>
          <w:sz w:val="24"/>
          <w:szCs w:val="24"/>
        </w:rPr>
        <w:t>6.14. Органи учнівського самоврядування:</w:t>
      </w:r>
    </w:p>
    <w:p w14:paraId="72D6F2A3"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6.14.1. Беруть участь у формуванні безпечного освітнього середовища.</w:t>
      </w:r>
    </w:p>
    <w:p w14:paraId="3B2754CC"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6.14.2. Сприяють популяризації принципів взаємоповаги, рівності та ненасильницької поведінки.</w:t>
      </w:r>
    </w:p>
    <w:p w14:paraId="6EECDA11"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6.14.3. Ініціюють та організовують профілактичні, інформаційні та просвітницькі заходи.</w:t>
      </w:r>
    </w:p>
    <w:p w14:paraId="0F76B4B7"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6.14.4. Сприяють поширенню інформації про можливості отримання допомоги.</w:t>
      </w:r>
    </w:p>
    <w:p w14:paraId="57FF91BE"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6.14.5. Взаємодіють з адміністрацією закладу освіти щодо реалізації заходів із запобігання насильству.</w:t>
      </w:r>
    </w:p>
    <w:p w14:paraId="028707E2"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6.15. Учасники освітнього процесу несуть відповідальність за невиконання або неналежне виконання вимог цього Положення відповідно до законодавства України.</w:t>
      </w:r>
    </w:p>
    <w:p w14:paraId="1146251F"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6.16. Особи, винні у вчиненні насильства, приховуванні випадків насильства, невиконанні обов’язку щодо повідомлення про відомі випадки насильства або порушенні прав дитини, несуть відповідальність у порядку, встановленому законодавством України.</w:t>
      </w:r>
    </w:p>
    <w:p w14:paraId="79D39F52" w14:textId="77777777" w:rsidR="009E43D6" w:rsidRPr="009E43D6" w:rsidRDefault="009E43D6" w:rsidP="009E43D6">
      <w:pPr>
        <w:spacing w:after="0" w:line="276" w:lineRule="auto"/>
        <w:ind w:firstLine="709"/>
        <w:jc w:val="both"/>
        <w:rPr>
          <w:rFonts w:ascii="Times New Roman" w:hAnsi="Times New Roman" w:cs="Times New Roman"/>
          <w:b/>
          <w:bCs/>
          <w:sz w:val="24"/>
          <w:szCs w:val="24"/>
        </w:rPr>
      </w:pPr>
    </w:p>
    <w:p w14:paraId="464EA0A7" w14:textId="769629EF" w:rsidR="00276874" w:rsidRPr="009E43D6" w:rsidRDefault="00276874" w:rsidP="009E43D6">
      <w:pPr>
        <w:spacing w:after="0" w:line="276" w:lineRule="auto"/>
        <w:ind w:firstLine="709"/>
        <w:jc w:val="both"/>
        <w:rPr>
          <w:rFonts w:ascii="Times New Roman" w:hAnsi="Times New Roman" w:cs="Times New Roman"/>
          <w:b/>
          <w:bCs/>
          <w:sz w:val="24"/>
          <w:szCs w:val="24"/>
        </w:rPr>
      </w:pPr>
      <w:r w:rsidRPr="009E43D6">
        <w:rPr>
          <w:rFonts w:ascii="Times New Roman" w:hAnsi="Times New Roman" w:cs="Times New Roman"/>
          <w:b/>
          <w:bCs/>
          <w:sz w:val="24"/>
          <w:szCs w:val="24"/>
        </w:rPr>
        <w:t>Розділ VII. Порядок повідомлення про можливі випадки насильства</w:t>
      </w:r>
    </w:p>
    <w:p w14:paraId="74067DAD"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 Будь-який працівник закладу освіти, здобувач освіти, батьки або інші законні представники дитини, інший учасник освітнього процесу чи особа, якій стало відомо про можливий випадок насильства або жорстокого поводження з дитиною, повинні повідомити про це керівника закладу освіти.</w:t>
      </w:r>
    </w:p>
    <w:p w14:paraId="38104F75"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7.2. Повідомлення подається у разі:</w:t>
      </w:r>
    </w:p>
    <w:p w14:paraId="64C50DD9"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7.2.1. Безпосереднього виявлення проявів або ознак насильства.</w:t>
      </w:r>
    </w:p>
    <w:p w14:paraId="76B12F92"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7.2.2. Отримання інформації про можливий випадок насильства.</w:t>
      </w:r>
    </w:p>
    <w:p w14:paraId="067AE9E8"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7.2.3. Звернення дитини, яка постраждала від насильства.</w:t>
      </w:r>
    </w:p>
    <w:p w14:paraId="346C121E"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7.2.4. Повідомлення свідка.</w:t>
      </w:r>
    </w:p>
    <w:p w14:paraId="30FFE284"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7.2.5. Виявлення обставин, що можуть свідчити про загрозу життю, здоров’ю, безпеці, правам або законним інтересам дитини.</w:t>
      </w:r>
    </w:p>
    <w:p w14:paraId="63A19EB8"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7.2.6. Виникнення обґрунтованої підозри щодо можливого насильства або жорстокого поводження з дитиною.</w:t>
      </w:r>
    </w:p>
    <w:p w14:paraId="4A52DE99"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7.3. Способи подання повідомлення</w:t>
      </w:r>
    </w:p>
    <w:p w14:paraId="683260AE"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7.3.1. Усно під час особистого звернення до керівника закладу освіти або визначеної ним відповідальної особи.</w:t>
      </w:r>
    </w:p>
    <w:p w14:paraId="6FB3EFE4"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7.3.2. У письмовій формі.</w:t>
      </w:r>
    </w:p>
    <w:p w14:paraId="6506E142"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7.3.3. Засобами телефонного зв’язку.</w:t>
      </w:r>
    </w:p>
    <w:p w14:paraId="53FC7C50"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7.3.4. На офіційну електронну адресу закладу освіти або спеціально визначену електронну адресу.</w:t>
      </w:r>
    </w:p>
    <w:p w14:paraId="1839F304"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7.3.5. Через скриньку для паперових повідомлень.</w:t>
      </w:r>
    </w:p>
    <w:p w14:paraId="022C8DCA"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7.3.6. Іншими доступними способами, визначеними закладом освіти.</w:t>
      </w:r>
    </w:p>
    <w:p w14:paraId="02482DBE"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7.4. Повідомлення може бути подане особисто або через іншу особу.</w:t>
      </w:r>
    </w:p>
    <w:p w14:paraId="260F7DB6"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7.5. Перелік способів подання повідомлень, номери телефонів, адреси електронної пошти, місце розташування скриньки для паперових повідомлень та інша необхідна контактна інформація визначаються закладом освіти й оприлюднюються на його офіційному вебсайті, інформаційних стендах та інших доступних інформаційних ресурсах.</w:t>
      </w:r>
    </w:p>
    <w:p w14:paraId="3B56759F"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lastRenderedPageBreak/>
        <w:t>7.6. Анонімні повідомлення</w:t>
      </w:r>
    </w:p>
    <w:p w14:paraId="7EEB2408"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7.6.1. Особа має право подати повідомлення про можливий випадок насильства анонімно.</w:t>
      </w:r>
    </w:p>
    <w:p w14:paraId="1DD24DDB"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7.6.2. Відсутність у повідомленні відомостей про особу, яка його подала, не є підставою для відмови у прийнятті, реєстрації або розгляді повідомлення, якщо викладена в ньому інформація дає змогу визначити обставини можливого випадку насильства та вжити передбачених законодавством заходів.</w:t>
      </w:r>
    </w:p>
    <w:p w14:paraId="28018348"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7.6.3. Заклад освіти не вживає дій, спрямованих на встановлення особи, яка подала анонімне повідомлення, крім випадків, передбачених законодавством.</w:t>
      </w:r>
    </w:p>
    <w:p w14:paraId="07F059E3"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7.7. Відомості, які можуть зазначатися у повідомленні</w:t>
      </w:r>
    </w:p>
    <w:p w14:paraId="2AB51389"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7.7.1. У повідомленні за можливості зазначаються:</w:t>
      </w:r>
    </w:p>
    <w:p w14:paraId="7FBB3FD7"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7.7.1.1. Прізвище, ім’я та по батькові особи, яка подає повідомлення, крім анонімного повідомлення.</w:t>
      </w:r>
    </w:p>
    <w:p w14:paraId="4D8D0979"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7.7.1.2. Контактні дані заявника.</w:t>
      </w:r>
    </w:p>
    <w:p w14:paraId="36B1563A"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7.7.1.3. Відомості про дитину або іншу особу, стосовно якої могло бути вчинено насильство.</w:t>
      </w:r>
    </w:p>
    <w:p w14:paraId="4C45BECB"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7.7.1.4. Відомості про особу, яка могла вчинити насильство, якщо вони відомі.</w:t>
      </w:r>
    </w:p>
    <w:p w14:paraId="2AB555C7"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7.7.1.5. Дата, час і місце події.</w:t>
      </w:r>
    </w:p>
    <w:p w14:paraId="09A87994"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7.7.1.6. Опис обставин, проявів або ознак можливого насильства.</w:t>
      </w:r>
    </w:p>
    <w:p w14:paraId="1F4CE4C8"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7.7.1.7. Відомості про свідків, якщо вони відомі.</w:t>
      </w:r>
    </w:p>
    <w:p w14:paraId="63F1811B"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7.7.1.8. Інформація про наявність загрози життю чи здоров’ю дитини.</w:t>
      </w:r>
    </w:p>
    <w:p w14:paraId="42F2C858"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7.7.1.9. Відомості про вжиті невідкладні заходи.</w:t>
      </w:r>
    </w:p>
    <w:p w14:paraId="76FCA225"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7.7.1.10. Інша інформація, що може мати значення для розгляду повідомлення.</w:t>
      </w:r>
    </w:p>
    <w:p w14:paraId="54E55EE6"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 xml:space="preserve">7.7.2. До письмового або електронного повідомлення можуть додаватися документи, фото-, відео- чи </w:t>
      </w:r>
      <w:proofErr w:type="spellStart"/>
      <w:r w:rsidRPr="00E84B1A">
        <w:rPr>
          <w:rFonts w:ascii="Times New Roman" w:hAnsi="Times New Roman" w:cs="Times New Roman"/>
          <w:sz w:val="24"/>
          <w:szCs w:val="24"/>
        </w:rPr>
        <w:t>аудіоматеріали</w:t>
      </w:r>
      <w:proofErr w:type="spellEnd"/>
      <w:r w:rsidRPr="00E84B1A">
        <w:rPr>
          <w:rFonts w:ascii="Times New Roman" w:hAnsi="Times New Roman" w:cs="Times New Roman"/>
          <w:sz w:val="24"/>
          <w:szCs w:val="24"/>
        </w:rPr>
        <w:t xml:space="preserve"> та інші матеріали, пов’язані з викладеними обставинами.</w:t>
      </w:r>
    </w:p>
    <w:p w14:paraId="7E768853"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7.7.3. Відсутність окремих із зазначених відомостей або додаткових матеріалів не є підставою для відмови у прийнятті та реєстрації повідомлення.</w:t>
      </w:r>
    </w:p>
    <w:p w14:paraId="2458D223"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7.8. Повідомлення працівником закладу освіти</w:t>
      </w:r>
    </w:p>
    <w:p w14:paraId="7E825776"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7.8.1. Працівник закладу освіти, який виявив прояви або ознаки насильства, отримав відповідне повідомлення чи дізнався про обставини, що можуть свідчити про насильство, зобов’язаний невідкладно повідомити керівника закладу освіти.</w:t>
      </w:r>
    </w:p>
    <w:p w14:paraId="69624665"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7.8.2. Якщо ситуація становить безпосередню загрозу життю або здоров’ю дитини, працівник насамперед:</w:t>
      </w:r>
    </w:p>
    <w:p w14:paraId="7A338CB2"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7.8.2.1. Припиняє насильство в межах своїх можливостей.</w:t>
      </w:r>
    </w:p>
    <w:p w14:paraId="26A97A1B"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7.8.2.2. Вживає заходів для забезпечення безпеки дитини.</w:t>
      </w:r>
    </w:p>
    <w:p w14:paraId="4EBE37F2"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 xml:space="preserve">7.8.2.3. За потреби надає </w:t>
      </w:r>
      <w:proofErr w:type="spellStart"/>
      <w:r w:rsidRPr="00E84B1A">
        <w:rPr>
          <w:rFonts w:ascii="Times New Roman" w:hAnsi="Times New Roman" w:cs="Times New Roman"/>
          <w:sz w:val="24"/>
          <w:szCs w:val="24"/>
        </w:rPr>
        <w:t>домедичну</w:t>
      </w:r>
      <w:proofErr w:type="spellEnd"/>
      <w:r w:rsidRPr="00E84B1A">
        <w:rPr>
          <w:rFonts w:ascii="Times New Roman" w:hAnsi="Times New Roman" w:cs="Times New Roman"/>
          <w:sz w:val="24"/>
          <w:szCs w:val="24"/>
        </w:rPr>
        <w:t xml:space="preserve"> допомогу.</w:t>
      </w:r>
    </w:p>
    <w:p w14:paraId="72752C75"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7.8.2.4. Викликає бригаду екстреної медичної допомоги та/або звертається до органів Національної поліції України.</w:t>
      </w:r>
    </w:p>
    <w:p w14:paraId="143773C7"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7.8.2.5. Повідомляє керівника закладу освіти.</w:t>
      </w:r>
    </w:p>
    <w:p w14:paraId="2E6142BB"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7.8.2.6. Повідомляє принаймні одного з батьків або інших законних представників постраждалої дитини та дитини, яка вчинила насильство, крім випадків, коли таке повідомлення може створити додаткову небезпеку для дитини або коли кривдниками є її батьки.</w:t>
      </w:r>
    </w:p>
    <w:p w14:paraId="6449C491"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7.8.3. Обов’язок працівника невідкладно припинити насильство, за потреби надати допомогу та повідомити керівника закладу передбачений оновленим Порядком реагування.</w:t>
      </w:r>
    </w:p>
    <w:p w14:paraId="3A36598C"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7.9. Повідомлення здобувачем освіти</w:t>
      </w:r>
    </w:p>
    <w:p w14:paraId="52161F35"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lastRenderedPageBreak/>
        <w:t>7.9.1. Здобувач освіти може повідомити про можливий випадок насильства:</w:t>
      </w:r>
    </w:p>
    <w:p w14:paraId="35B81BCE"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7.9.1.1. Керівника закладу освіти.</w:t>
      </w:r>
    </w:p>
    <w:p w14:paraId="730F88B9"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7.9.1.2. Заступника директора.</w:t>
      </w:r>
    </w:p>
    <w:p w14:paraId="35FD07B6"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7.9.1.3. Класного керівника.</w:t>
      </w:r>
    </w:p>
    <w:p w14:paraId="471D972D"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7.9.1.4. Практичного психолога.</w:t>
      </w:r>
    </w:p>
    <w:p w14:paraId="553D6CD1"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7.9.1.5. Соціального педагога.</w:t>
      </w:r>
    </w:p>
    <w:p w14:paraId="3084751A"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7.9.1.6. Педагогічного працівника.</w:t>
      </w:r>
    </w:p>
    <w:p w14:paraId="648D44DA"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7.9.1.7. Іншу особу, якій він довіряє.</w:t>
      </w:r>
    </w:p>
    <w:p w14:paraId="1A975A4E"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7.9.1.8. Через будь-який визначений закладом освіти канал повідомлення.</w:t>
      </w:r>
    </w:p>
    <w:p w14:paraId="3B702685"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7.9.2. Працівник, до якого звернувся здобувач освіти, зобов’язаний прийняти повідомлення, забезпечити безпеку дитини та невідкладно передати інформацію керівнику закладу освіти.</w:t>
      </w:r>
    </w:p>
    <w:p w14:paraId="5882A165"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7.9.3. Дитина не зобов’язана самостійно доводити факт насильства, визначати його вид або надавати повний опис усіх обставин події.</w:t>
      </w:r>
    </w:p>
    <w:p w14:paraId="77123D2A"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7.10. Повідомлення щодо керівника закладу освіти</w:t>
      </w:r>
    </w:p>
    <w:p w14:paraId="11C17477"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7.10.1. Якщо у вчиненні насильства або жорстокого поводження з дитиною підозрюється керівник закладу освіти, повідомлення подається:</w:t>
      </w:r>
    </w:p>
    <w:p w14:paraId="459DA49D"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7.10.1.1. Засновнику закладу освіти.</w:t>
      </w:r>
    </w:p>
    <w:p w14:paraId="4BC0FB64"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7.10.1.2. Відповідному органу управління освітою, якому підпорядковується заклад освіти.</w:t>
      </w:r>
    </w:p>
    <w:p w14:paraId="45791BCC"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7.10.2. Засновник або відповідний орган управління освітою після отримання такого повідомлення забезпечує виконання дій та функцій, покладених законодавством на керівника закладу освіти.</w:t>
      </w:r>
    </w:p>
    <w:p w14:paraId="522C2D3C" w14:textId="7CD5A38F"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7.10.3. Такий окремий порядок застосовується для усунення конфлікту інтересів.</w:t>
      </w:r>
    </w:p>
    <w:p w14:paraId="03D0459F"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7.11. Приймання повідомлень</w:t>
      </w:r>
    </w:p>
    <w:p w14:paraId="680B8AAC"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7.11.1. Керівник закладу освіти забезпечує приймання повідомлень усіма визначеними цим Положенням способами.</w:t>
      </w:r>
    </w:p>
    <w:p w14:paraId="1DD3E53E"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7.11.2. Працівники закладу освіти не мають права:</w:t>
      </w:r>
    </w:p>
    <w:p w14:paraId="650E3F8E"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7.11.2.1. Відмовляти у прийнятті повідомлення.</w:t>
      </w:r>
    </w:p>
    <w:p w14:paraId="6EA92817"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7.11.2.2. Вимагати від заявника попереднього підтвердження або доказування факту насильства.</w:t>
      </w:r>
    </w:p>
    <w:p w14:paraId="6A73DDB5"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7.11.2.3. Переконувати заявника відмовитися від повідомлення.</w:t>
      </w:r>
    </w:p>
    <w:p w14:paraId="7A0D638F"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7.11.2.4. Приховувати або не передавати керівнику отриману інформацію.</w:t>
      </w:r>
    </w:p>
    <w:p w14:paraId="6EB159FC"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7.11.2.5. Розголошувати інформацію про дитину, заявника або обставини випадку особам, які не залучені до його розгляду.</w:t>
      </w:r>
    </w:p>
    <w:p w14:paraId="24D60E43"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7.11.2.6. Самостійно встановлювати юридичний факт булінгу.</w:t>
      </w:r>
    </w:p>
    <w:p w14:paraId="42EDE19A"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7.11.2.7. Примушувати дитину до примирення з особою, яка могла вчинити насильство.</w:t>
      </w:r>
    </w:p>
    <w:p w14:paraId="3AF4B2CD"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7.11.3. Факт булінгу встановлюється виключно рішенням суду, що набрало законної сили. Приймання повідомлення та реагування на можливе насильство не залежать від наявності такого рішення.</w:t>
      </w:r>
    </w:p>
    <w:p w14:paraId="3BBB0ED6"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7.12. Реєстрація повідомлень</w:t>
      </w:r>
    </w:p>
    <w:p w14:paraId="1234EAA8"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7.12.1. Кожне повідомлення про можливий випадок насильства, що надійшло до керівника закладу освіти, підлягає обов’язковій реєстрації.</w:t>
      </w:r>
    </w:p>
    <w:p w14:paraId="131AEA61"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7.12.2. Повідомлення реєструється у день його надходження.</w:t>
      </w:r>
    </w:p>
    <w:p w14:paraId="0A9E3953"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7.12.3. Якщо повідомлення надійшло у вихідний, святковий, інший неробочий день або в позаробочий час, його реєстрація здійснюється у перший наступний робочий день.</w:t>
      </w:r>
    </w:p>
    <w:p w14:paraId="7309CD76"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lastRenderedPageBreak/>
        <w:t>7.12.4. Реєстрація та облік повідомлень ведуться у паперовій та/або електронній формі у спосіб, визначений закладом освіти.</w:t>
      </w:r>
    </w:p>
    <w:p w14:paraId="5A1C1D6E"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7.12.5. Керівник закладу освіти наказом визначає особу, відповідальну за реєстрацію та облік повідомлень.</w:t>
      </w:r>
    </w:p>
    <w:p w14:paraId="03A1DEA7"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7.12.6. У журналі або електронній формі обліку зазначаються:</w:t>
      </w:r>
    </w:p>
    <w:p w14:paraId="73E77066"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7.12.6.1. Реєстраційний номер повідомлення.</w:t>
      </w:r>
    </w:p>
    <w:p w14:paraId="10D0010E"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7.12.6.2. Дата й час його надходження.</w:t>
      </w:r>
    </w:p>
    <w:p w14:paraId="16C51D47"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7.12.6.3. Спосіб надходження.</w:t>
      </w:r>
    </w:p>
    <w:p w14:paraId="2300E032"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7.12.6.4. Короткий зміст повідомлення.</w:t>
      </w:r>
    </w:p>
    <w:p w14:paraId="73A5A8DD"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7.12.6.5. Відомості про заявника, крім анонімного повідомлення.</w:t>
      </w:r>
    </w:p>
    <w:p w14:paraId="354C2A29"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7.12.6.6. Відмітка про передання повідомлення керівнику.</w:t>
      </w:r>
    </w:p>
    <w:p w14:paraId="45FA34BF"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7.12.6.7. Відомості про подальший розгляд повідомлення.</w:t>
      </w:r>
    </w:p>
    <w:p w14:paraId="2AC652AA"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7.12.6.8. Інші дані, визначені формою обліку.</w:t>
      </w:r>
    </w:p>
    <w:p w14:paraId="155DFDFB"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7.12.7. Вимога реєструвати кожне повідомлення в день його надходження, а отримане в неробочий час – у перший робочий день, установлена Порядком реагування.</w:t>
      </w:r>
    </w:p>
    <w:p w14:paraId="51E53ED4"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7.13. Захист інформації під час приймання та реєстрації повідомлень</w:t>
      </w:r>
    </w:p>
    <w:p w14:paraId="62A83124"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7.13.1. Інформація, що міститься у повідомленнях та документах, пов’язаних з їх розглядом, використовується виключно з метою захисту прав та найкращих інтересів дитини, припинення насильства й організації необхідної допомоги.</w:t>
      </w:r>
    </w:p>
    <w:p w14:paraId="69722205"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7.13.2. Доступ до повідомлень і журналу їх реєстрації мають керівник закладу освіти, визначена ним відповідальна особа та інші особи лише в межах повноважень, установлених законодавством.</w:t>
      </w:r>
    </w:p>
    <w:p w14:paraId="5A9001E4"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7.13.3. Оброблення та зберігання персональних даних здійснюються відповідно до законодавства про захист персональних даних.</w:t>
      </w:r>
    </w:p>
    <w:p w14:paraId="61A56D21"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7.13.4. Працівники, яким стала відома інформація про можливий випадок насильства, зобов’язані не допускати її розголошення, крім передання відомостей уповноваженим органам, батькам або іншим законним представникам та особам, залученим до реагування відповідно до законодавства.</w:t>
      </w:r>
    </w:p>
    <w:p w14:paraId="0D5EE549"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7.14. Інформування про способи подання повідомлень</w:t>
      </w:r>
    </w:p>
    <w:p w14:paraId="0C8ED719"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7.14.1. Заклад освіти забезпечує систематичне інформування здобувачів освіти, їхніх батьків або інших законних представників, працівників закладу освіти та інших учасників освітнього процесу про:</w:t>
      </w:r>
    </w:p>
    <w:p w14:paraId="5EDE88B0"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7.14.1.1. Обов’язок повідомляти про можливі випадки насильства.</w:t>
      </w:r>
    </w:p>
    <w:p w14:paraId="1A2EA108"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7.14.1.2. Доступні способи подання повідомлень.</w:t>
      </w:r>
    </w:p>
    <w:p w14:paraId="09E46243"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7.14.1.3. Можливість подання анонімного повідомлення.</w:t>
      </w:r>
    </w:p>
    <w:p w14:paraId="199A5A37"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7.14.1.4. Відповідальних осіб.</w:t>
      </w:r>
    </w:p>
    <w:p w14:paraId="5183BA75"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7.14.1.5. Контактні дані закладу освіти.</w:t>
      </w:r>
    </w:p>
    <w:p w14:paraId="45950979"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7.14.1.6. Контакти Національної поліції України, служби у справах дітей, органів соціального захисту та інших суб’єктів реагування.</w:t>
      </w:r>
    </w:p>
    <w:p w14:paraId="0199412D"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7.14.1.7. Можливості отримання психологічної, соціальної, правової та іншої допомоги.</w:t>
      </w:r>
    </w:p>
    <w:p w14:paraId="6F660322"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7.14.2. Інформація має бути зрозумілою, доступною для дітей різного віку та розміщуватися у місцях, доступних для всіх учасників освітнього процесу.</w:t>
      </w:r>
    </w:p>
    <w:p w14:paraId="37931A80"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7.15. Передання повідомлення для подальшого розгляду</w:t>
      </w:r>
    </w:p>
    <w:p w14:paraId="216C7C24"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7.15.1. Зареєстроване повідомлення невідкладно передається керівнику закладу освіти для розгляду та прийняття рішення відповідно до законодавства і розділу VIII цього Положення.</w:t>
      </w:r>
    </w:p>
    <w:p w14:paraId="59E32A2C"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lastRenderedPageBreak/>
        <w:t>7.15.2. Особа, відповідальна за реєстрацію та облік повідомлень, не встановлює наявність або відсутність факту насильства та не приймає рішення щодо кваліфікації події.</w:t>
      </w:r>
    </w:p>
    <w:p w14:paraId="7AD5C38E"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7.15.3. Порядок розгляду повідомлення, строки реагування, повідомлення уповноважених органів та скликання комісії визначаються наступним розділом цього Положення.</w:t>
      </w:r>
    </w:p>
    <w:p w14:paraId="63DAAC20" w14:textId="77777777" w:rsidR="00900D00" w:rsidRDefault="00900D00" w:rsidP="00900D00">
      <w:pPr>
        <w:spacing w:after="0" w:line="276" w:lineRule="auto"/>
        <w:ind w:firstLine="709"/>
        <w:jc w:val="both"/>
        <w:rPr>
          <w:rFonts w:ascii="Times New Roman" w:hAnsi="Times New Roman" w:cs="Times New Roman"/>
          <w:b/>
          <w:bCs/>
          <w:sz w:val="24"/>
          <w:szCs w:val="24"/>
        </w:rPr>
      </w:pPr>
    </w:p>
    <w:p w14:paraId="45DA6B65" w14:textId="3383D6F8"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b/>
          <w:bCs/>
          <w:sz w:val="24"/>
          <w:szCs w:val="24"/>
        </w:rPr>
        <w:t>Розділ VIII. Порядок реагування на випадки насильства</w:t>
      </w:r>
    </w:p>
    <w:p w14:paraId="6756C919"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 Реагування на повідомлення про можливий випадок насильства та/або жорстокого поводження з дитиною здійснюється невідкладно, з дотриманням найкращих інтересів дитини, забезпеченням її безпеки, права бути вислуханою, конфіденційності інформації та недопущення повторної травматизації.</w:t>
      </w:r>
    </w:p>
    <w:p w14:paraId="076DA1E5"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8.2. Заходи реагування застосовуються до кожного повідомлення про можливий випадок насильства незалежно від форми його подання, особи заявника, наявності ознак систематичності та попередньої правової кваліфікації події.</w:t>
      </w:r>
    </w:p>
    <w:p w14:paraId="13E8918E"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8.3. Працівник закладу освіти, який виявив ознаки насильства, став його свідком, отримав повідомлення від дитини чи іншої особи або дізнався про обставини, що можуть свідчити про насильство, зобов’язаний:</w:t>
      </w:r>
    </w:p>
    <w:p w14:paraId="5C24B360"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8.3.1. Невідкладно вжити заходів для припинення насильства в межах своїх повноважень та можливостей.</w:t>
      </w:r>
    </w:p>
    <w:p w14:paraId="07024BF6" w14:textId="3306882E"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 xml:space="preserve">8.3.2. </w:t>
      </w:r>
      <w:r w:rsidR="00B7269C" w:rsidRPr="00B7269C">
        <w:rPr>
          <w:rFonts w:ascii="Times New Roman" w:hAnsi="Times New Roman" w:cs="Times New Roman"/>
          <w:sz w:val="24"/>
          <w:szCs w:val="24"/>
        </w:rPr>
        <w:t>У межах своїх повноважень вжити заходів для забезпечення безпеки постраждалої дитини та, за можливості, припинення безпосереднього контакту між учасниками події.</w:t>
      </w:r>
      <w:r w:rsidR="00B7269C">
        <w:rPr>
          <w:rFonts w:ascii="Times New Roman" w:hAnsi="Times New Roman" w:cs="Times New Roman"/>
          <w:sz w:val="24"/>
          <w:szCs w:val="24"/>
        </w:rPr>
        <w:t xml:space="preserve"> </w:t>
      </w:r>
    </w:p>
    <w:p w14:paraId="7E28C6EC"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 xml:space="preserve">8.3.3. За потреби надати </w:t>
      </w:r>
      <w:proofErr w:type="spellStart"/>
      <w:r w:rsidRPr="00900D00">
        <w:rPr>
          <w:rFonts w:ascii="Times New Roman" w:hAnsi="Times New Roman" w:cs="Times New Roman"/>
          <w:sz w:val="24"/>
          <w:szCs w:val="24"/>
        </w:rPr>
        <w:t>домедичну</w:t>
      </w:r>
      <w:proofErr w:type="spellEnd"/>
      <w:r w:rsidRPr="00900D00">
        <w:rPr>
          <w:rFonts w:ascii="Times New Roman" w:hAnsi="Times New Roman" w:cs="Times New Roman"/>
          <w:sz w:val="24"/>
          <w:szCs w:val="24"/>
        </w:rPr>
        <w:t xml:space="preserve"> допомогу та викликати бригаду екстреної медичної допомоги.</w:t>
      </w:r>
    </w:p>
    <w:p w14:paraId="7D645287"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8.3.4. За наявності безпосередньої загрози життю чи здоров’ю дитини звернутися до органів Національної поліції України.</w:t>
      </w:r>
    </w:p>
    <w:p w14:paraId="0CBEFC8F"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8.3.5. Невідкладно повідомити керівника закладу освіти або особу, яка виконує його обов’язки.</w:t>
      </w:r>
    </w:p>
    <w:p w14:paraId="15EBA2A3"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8.3.6. Повідомити принаймні одного з батьків або інших законних представників постраждалої дитини та дитини, яка вчинила насильство, крім випадків, коли кривдниками дитини є її батьки або таке повідомлення може створити додаткову загрозу для дитини.</w:t>
      </w:r>
    </w:p>
    <w:p w14:paraId="0BCB12E5"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8.4. Працівник не проводить самостійного розслідування, не встановлює юридичний факт булінгу та не примушує учасників події до примирення або надання пояснень.</w:t>
      </w:r>
    </w:p>
    <w:p w14:paraId="08A0A034"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8.5. Керівник закладу освіти розглядає кожне зареєстроване повідомлення про можливий випадок насильства протягом однієї доби з дня його реєстрації.</w:t>
      </w:r>
    </w:p>
    <w:p w14:paraId="152EA989"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8.6. Під час первинного розгляду повідомлення керівник:</w:t>
      </w:r>
    </w:p>
    <w:p w14:paraId="3A2A9A8D"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8.6.1. Оцінює наявність безпосередньої загрози життю чи здоров’ю дитини.</w:t>
      </w:r>
    </w:p>
    <w:p w14:paraId="0F77EC64"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8.6.2. Перевіряє, чи вжито заходів для припинення насильства та забезпечення безпеки залучених осіб.</w:t>
      </w:r>
    </w:p>
    <w:p w14:paraId="06B471A7"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8.6.3. Визначає наявність ознак насильства, передбачених законодавством.</w:t>
      </w:r>
    </w:p>
    <w:p w14:paraId="5378C56B"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8.6.4. За потреби залучає практичного психолога, соціального педагога або інших працівників закладу освіти в межах їхніх посадових обов’язків.</w:t>
      </w:r>
    </w:p>
    <w:p w14:paraId="5B3A8B16"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8.6.5. Визначає необхідність невідкладного інформування уповноважених органів та служб.</w:t>
      </w:r>
    </w:p>
    <w:p w14:paraId="6FF6B670"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8.6.6. Забезпечує документування прийнятих рішень і вжитих заходів.</w:t>
      </w:r>
    </w:p>
    <w:p w14:paraId="66C1D2A8"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lastRenderedPageBreak/>
        <w:t>8.6.7. Під час первинного розгляду не допускається проведення одночасного опитування постраждалої дитини та особи, яка могла вчинити насильство.</w:t>
      </w:r>
    </w:p>
    <w:p w14:paraId="34BB6D7E"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8.7. Дії керівника в разі виявлення ознак насильства</w:t>
      </w:r>
    </w:p>
    <w:p w14:paraId="15645B49"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8.7.1. У разі виявлення ознак насильства керівник закладу освіти невідкладно, у строк, що не перевищує трьох годин із часу їх виявлення, зобов’язаний:</w:t>
      </w:r>
    </w:p>
    <w:p w14:paraId="460EB132"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8.7.1.1. Вжити заходів для припинення насильства.</w:t>
      </w:r>
    </w:p>
    <w:p w14:paraId="3CB0B56A"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8.7.1.2. Забезпечити безпеку постраждалої особи та унеможливити повторне вчинення насильства.</w:t>
      </w:r>
    </w:p>
    <w:p w14:paraId="622C6CB6"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8.7.1.3. Повідомити батьків або інших законних представників постраждалої дитини та дитини, яка вчинила насильство, крім випадків, коли кривдниками дитини є її батьки.</w:t>
      </w:r>
    </w:p>
    <w:p w14:paraId="5D536DB6"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8.7.1.4. Письмово повідомити уповноважений підрозділ органу Національної поліції України.</w:t>
      </w:r>
    </w:p>
    <w:p w14:paraId="64A4D906"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8.7.1.5. Письмово повідомити службу у справах дітей за місцем розташування закладу освіти.</w:t>
      </w:r>
    </w:p>
    <w:p w14:paraId="2326A954"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8.7.1.6. Одночасно поінформувати територіальний орган Національної соціальної сервісної служби України та Державну службу України у справах дітей.</w:t>
      </w:r>
    </w:p>
    <w:p w14:paraId="1D3AAF72"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8.7.1.7. За потреби викликати бригаду екстреної медичної допомоги.</w:t>
      </w:r>
    </w:p>
    <w:p w14:paraId="6F69572B"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8.7.1.8. Організувати надання постраждалій дитині первинної психологічної та соціально-педагогічної підтримки.</w:t>
      </w:r>
    </w:p>
    <w:p w14:paraId="3741F3A6"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8.7.1.9. Забезпечити збереження наявних матеріалів, які можуть стосуватися випадку насильства, без їх поширення серед сторонніх осіб.</w:t>
      </w:r>
    </w:p>
    <w:p w14:paraId="782CF7D9"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8.7.2. Повідомлення уповноваженим органам оформлюються у спосіб, який дає змогу підтвердити дату й час їх направлення.</w:t>
      </w:r>
    </w:p>
    <w:p w14:paraId="702D4A26"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8.8. Скликання комісії</w:t>
      </w:r>
    </w:p>
    <w:p w14:paraId="148279A3"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 xml:space="preserve">8.8.1. У разі виявлення ознак насильства керівник закладу освіти не пізніше ніж протягом трьох робочих днів із дня отримання повідомлення </w:t>
      </w:r>
      <w:proofErr w:type="spellStart"/>
      <w:r w:rsidRPr="00900D00">
        <w:rPr>
          <w:rFonts w:ascii="Times New Roman" w:hAnsi="Times New Roman" w:cs="Times New Roman"/>
          <w:sz w:val="24"/>
          <w:szCs w:val="24"/>
        </w:rPr>
        <w:t>скликає</w:t>
      </w:r>
      <w:proofErr w:type="spellEnd"/>
      <w:r w:rsidRPr="00900D00">
        <w:rPr>
          <w:rFonts w:ascii="Times New Roman" w:hAnsi="Times New Roman" w:cs="Times New Roman"/>
          <w:sz w:val="24"/>
          <w:szCs w:val="24"/>
        </w:rPr>
        <w:t xml:space="preserve"> засідання комісії з розгляду випадків насильства та/або жорстокого поводження з дітьми.</w:t>
      </w:r>
    </w:p>
    <w:p w14:paraId="6C810FFE"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8.8.2. До скликання комісії керівник забезпечує:</w:t>
      </w:r>
    </w:p>
    <w:p w14:paraId="2E4F82CE"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8.8.2.1. Виконання невідкладних заходів щодо захисту дитини.</w:t>
      </w:r>
    </w:p>
    <w:p w14:paraId="3B59D24E"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8.8.2.2. Передання членам комісії необхідної інформації з дотриманням вимог конфіденційності.</w:t>
      </w:r>
    </w:p>
    <w:p w14:paraId="7FE5E062"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8.8.2.3. Залучення до роботи комісії необхідних фахівців відповідно до обставин випадку.</w:t>
      </w:r>
    </w:p>
    <w:p w14:paraId="30DE1EF1"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8.8.2.4. Повідомлення батьків або інших законних представників залучених дітей про дату, час і місце засідання, якщо таке повідомлення не суперечить найкращим інтересам дитини.</w:t>
      </w:r>
    </w:p>
    <w:p w14:paraId="5455C975"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8.8.3. Комісія розглядає обставини випадку, визначає потреби залучених дітей, необхідні заходи захисту, допомоги та виховного впливу.</w:t>
      </w:r>
    </w:p>
    <w:p w14:paraId="7A1E7966"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8.8.4. Комісія не встановлює юридичний факт булінгу, оскільки такий факт встановлюється виключно рішенням суду, що набрало законної сили.</w:t>
      </w:r>
    </w:p>
    <w:p w14:paraId="6BB50D7E"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8.9. Дії за відсутності встановлених ознак насильства</w:t>
      </w:r>
    </w:p>
    <w:p w14:paraId="1BD37F2E"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8.9.1. Якщо під час первинного розгляду повідомлення не виявлено ознак насильства, інформація, викладена в повідомленні, підлягає аналізу щодо наявності ризиків його виникнення.</w:t>
      </w:r>
    </w:p>
    <w:p w14:paraId="1BC2CA79"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8.9.2. За результатами такого аналізу керівник закладу освіти:</w:t>
      </w:r>
    </w:p>
    <w:p w14:paraId="1ADE57BB"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8.9.2.1. Визначає фактори, що можуть створювати загрозу безпеці дитини.</w:t>
      </w:r>
    </w:p>
    <w:p w14:paraId="5ED85741" w14:textId="3F19EB82"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lastRenderedPageBreak/>
        <w:t xml:space="preserve">8.9.2.2. </w:t>
      </w:r>
      <w:r w:rsidR="00E66622" w:rsidRPr="00E66622">
        <w:rPr>
          <w:rFonts w:ascii="Times New Roman" w:hAnsi="Times New Roman" w:cs="Times New Roman"/>
          <w:sz w:val="24"/>
          <w:szCs w:val="24"/>
        </w:rPr>
        <w:t>За потреби організовує профілактичний супровід ситуації.</w:t>
      </w:r>
      <w:r w:rsidR="00E66622">
        <w:rPr>
          <w:rFonts w:ascii="Times New Roman" w:hAnsi="Times New Roman" w:cs="Times New Roman"/>
          <w:sz w:val="24"/>
          <w:szCs w:val="24"/>
        </w:rPr>
        <w:t xml:space="preserve"> </w:t>
      </w:r>
    </w:p>
    <w:p w14:paraId="2C984CE7"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8.9.2.3. Доручає практичному психологу та/або соціальному педагогу в межах посадових обов’язків надати необхідну підтримку.</w:t>
      </w:r>
    </w:p>
    <w:p w14:paraId="69CB1029"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8.9.2.4. Забезпечує проведення профілактичної роботи з учасниками освітнього процесу.</w:t>
      </w:r>
    </w:p>
    <w:p w14:paraId="2E37D15C"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8.9.2.5. Визначає заходи щодо усунення або зменшення виявлених ризиків.</w:t>
      </w:r>
    </w:p>
    <w:p w14:paraId="2E676F72"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8.9.2.6. Забезпечує контроль за зміною ситуації.</w:t>
      </w:r>
    </w:p>
    <w:p w14:paraId="512B24A8"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8.9.3. Відсутність установлених ознак насильства не є підставою для ігнорування повідомлення або припинення профілактичної роботи.</w:t>
      </w:r>
    </w:p>
    <w:p w14:paraId="7F2A1C5E"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8.10. Реагування у разі підозри щодо керівника закладу освіти</w:t>
      </w:r>
    </w:p>
    <w:p w14:paraId="0D8F2C1A"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8.10.1. Якщо повідомлення стосується можливого вчинення насильства керівником закладу освіти, повноваження щодо його розгляду та організації реагування здійснює засновник закладу освіти або відповідний орган управління освітою, якому підпорядковується заклад освіти.</w:t>
      </w:r>
    </w:p>
    <w:p w14:paraId="489B8EED"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8.10.2. Працівники закладу освіти передають таке повідомлення безпосередньо засновнику або відповідному органу управління освітою та не передають його керівнику, щодо якого висловлено підозру, якщо це може вплинути на безпеку дитини, збереження інформації або об’єктивність розгляду.</w:t>
      </w:r>
    </w:p>
    <w:p w14:paraId="12C6FDC1"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8.11. Реагування на ознаки домашнього насильства</w:t>
      </w:r>
    </w:p>
    <w:p w14:paraId="77019EEA"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8.11.1. У разі виявлення ознак домашнього насильства керівник і працівники закладу освіти діють відповідно до законодавства про запобігання та протидію домашньому насильству.</w:t>
      </w:r>
    </w:p>
    <w:p w14:paraId="143A73FE"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8.11.2. Якщо батьки або інші законні представники можуть бути причетними до насильства щодо дитини, їх не повідомляють про звернення та вжиті заходи до узгодження подальших дій зі службою у справах дітей та органами Національної поліції України, якщо таке повідомлення може створити додаткову загрозу для дитини або перешкодити її захисту.</w:t>
      </w:r>
    </w:p>
    <w:p w14:paraId="218089DA"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8.12. Забезпечення участі та права дитини бути вислуханою</w:t>
      </w:r>
    </w:p>
    <w:p w14:paraId="5B353AF9"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8.12.1. Під час реагування на випадок насильства дитині забезпечується право висловити свою позицію відповідно до її віку та рівня зрілості.</w:t>
      </w:r>
    </w:p>
    <w:p w14:paraId="242446F0"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8.12.2. Спілкування з дитиною проводиться у безпечних умовах, доброзичливо, без залякування, тиску, звинувачення, навідних запитань і примушування до неодноразового повторення розповіді про подію.</w:t>
      </w:r>
    </w:p>
    <w:p w14:paraId="1EC22EEB"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8.12.3. Дитина може:</w:t>
      </w:r>
    </w:p>
    <w:p w14:paraId="1A8EBD06"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8.12.3.1. Надати усне пояснення.</w:t>
      </w:r>
    </w:p>
    <w:p w14:paraId="70F645E0"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8.12.3.2. Надати інформацію у письмовій формі.</w:t>
      </w:r>
    </w:p>
    <w:p w14:paraId="32E39325"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8.12.3.3. Відмовитися відповідати на окремі запитання.</w:t>
      </w:r>
    </w:p>
    <w:p w14:paraId="5F90B427"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8.12.3.4. Отримати підтримку практичного психолога або соціального педагога.</w:t>
      </w:r>
    </w:p>
    <w:p w14:paraId="4D5C2178"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8.12.3.5. Бути вислуханою у присутності батьків або їхніх представників.</w:t>
      </w:r>
    </w:p>
    <w:p w14:paraId="627CE89C"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8.12.4. За письмовою згодою батьків або інших законних представників вислуховування дитини може проводитися без їхньої участі.</w:t>
      </w:r>
    </w:p>
    <w:p w14:paraId="6CF497B7"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8.12.5. Факт вислуховування дитини, форма його проведення та основний зміст висловленої позиції фіксуються в матеріалах розгляду.</w:t>
      </w:r>
    </w:p>
    <w:p w14:paraId="7E6D28A9"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8.13. Психологічна та соціально-педагогічна підтримка</w:t>
      </w:r>
    </w:p>
    <w:p w14:paraId="3CBDCBDD" w14:textId="264CDCCE"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 xml:space="preserve">8.13.1. </w:t>
      </w:r>
      <w:r w:rsidR="00E66622" w:rsidRPr="00E66622">
        <w:rPr>
          <w:rFonts w:ascii="Times New Roman" w:hAnsi="Times New Roman" w:cs="Times New Roman"/>
          <w:sz w:val="24"/>
          <w:szCs w:val="24"/>
        </w:rPr>
        <w:t>Заклад освіти забезпечує можливість отримання психологічної та соціально-педагогічної підтримки в межах своїх повноважень</w:t>
      </w:r>
      <w:r w:rsidRPr="00900D00">
        <w:rPr>
          <w:rFonts w:ascii="Times New Roman" w:hAnsi="Times New Roman" w:cs="Times New Roman"/>
          <w:sz w:val="24"/>
          <w:szCs w:val="24"/>
        </w:rPr>
        <w:t>:</w:t>
      </w:r>
    </w:p>
    <w:p w14:paraId="5842A97C"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8.13.1.1. Постраждалої дитини.</w:t>
      </w:r>
    </w:p>
    <w:p w14:paraId="106CEFD6"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lastRenderedPageBreak/>
        <w:t>8.13.1.2. Дитини, яка вчинила або могла вчинити насильство.</w:t>
      </w:r>
    </w:p>
    <w:p w14:paraId="3E39ACE6"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8.13.1.3. Дітей, які стали свідками насильства.</w:t>
      </w:r>
    </w:p>
    <w:p w14:paraId="45AACA52"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8.13.1.4. Інших учасників освітнього процесу, які потребують допомоги.</w:t>
      </w:r>
    </w:p>
    <w:p w14:paraId="442092AA"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8.13.2. Підтримка здійснюється практичним психологом та соціальним педагогом у межах їхніх посадових обов’язків із залученням батьків або інших законних представників дитини та, за потреби, фахівців інших установ і служб.</w:t>
      </w:r>
    </w:p>
    <w:p w14:paraId="30A76CA9"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8.13.3. Заходи підтримки мають відповідати найкращим інтересам кожної дитини, не завдавати додаткової шкоди та не призводити до повторної травматизації.</w:t>
      </w:r>
    </w:p>
    <w:p w14:paraId="22004E43"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8.14. Заборона примусового примирення</w:t>
      </w:r>
    </w:p>
    <w:p w14:paraId="00C72308"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8.14.1. Примирення між постраждалою особою та особою, яка вчинила або могла вчинити насильство, не може бути обов’язковою умовою врегулювання ситуації.</w:t>
      </w:r>
    </w:p>
    <w:p w14:paraId="72979057"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8.14.2. Заходи, спрямовані на примирення сторін, допускаються виключно:</w:t>
      </w:r>
    </w:p>
    <w:p w14:paraId="3B8960C7"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8.14.2.1. За добровільною згодою постраждалої дитини та її батьків або інших законних представників.</w:t>
      </w:r>
    </w:p>
    <w:p w14:paraId="20528B63"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8.14.2.2. За відсутності ризику повторного насильства або заподіяння іншої шкоди.</w:t>
      </w:r>
    </w:p>
    <w:p w14:paraId="19BA0752"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8.14.2.3. З урахуванням висновку практичного психолога за його наявності.</w:t>
      </w:r>
    </w:p>
    <w:p w14:paraId="10B78AAA"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8.14.3. Відмова постраждалої дитини або її законних представників від примирення не може спричиняти негативних наслідків для дитини.</w:t>
      </w:r>
    </w:p>
    <w:p w14:paraId="7CF2719E"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8.15. Документування реагування</w:t>
      </w:r>
    </w:p>
    <w:p w14:paraId="7BFDB44E"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8.15.1. Керівник закладу освіти забезпечує документування всіх рішень і дій, здійснених під час реагування на повідомлення.</w:t>
      </w:r>
    </w:p>
    <w:p w14:paraId="4EFB028E"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8.15.2. До матеріалів розгляду можуть включатися:</w:t>
      </w:r>
    </w:p>
    <w:p w14:paraId="0E9DE2EC"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8.15.2.1. Зареєстроване повідомлення.</w:t>
      </w:r>
    </w:p>
    <w:p w14:paraId="5A172956"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8.15.2.2. Документи про вжиті невідкладні заходи.</w:t>
      </w:r>
    </w:p>
    <w:p w14:paraId="4599AB86"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8.15.2.3. Копії повідомлень, надісланих уповноваженим органам.</w:t>
      </w:r>
    </w:p>
    <w:p w14:paraId="33560102"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8.15.2.4. Письмові пояснення.</w:t>
      </w:r>
    </w:p>
    <w:p w14:paraId="05716E97"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8.15.2.5. Інформація про вислуховування дитини.</w:t>
      </w:r>
    </w:p>
    <w:p w14:paraId="6BAC478E"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8.15.2.6. Протоколи та рішення комісії.</w:t>
      </w:r>
    </w:p>
    <w:p w14:paraId="4B421556"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8.15.2.7. Визначені заходи захисту, підтримки й виховного впливу.</w:t>
      </w:r>
    </w:p>
    <w:p w14:paraId="41395CBC"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8.15.2.8. Відомості про виконання та результати таких заходів.</w:t>
      </w:r>
    </w:p>
    <w:p w14:paraId="50A75FA1"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8.15.2.9. Інші документи, необхідні для підтвердження вжитих дій.</w:t>
      </w:r>
    </w:p>
    <w:p w14:paraId="400C7A55"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8.15.3. Документи оформлюються та зберігаються з дотриманням вимог законодавства про захист персональних даних і конфіденційність інформації.</w:t>
      </w:r>
    </w:p>
    <w:p w14:paraId="39BDD65C"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8.16. Контроль за виконанням заходів</w:t>
      </w:r>
    </w:p>
    <w:p w14:paraId="42D56C33"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8.16.1. Керівник закладу освіти організовує контроль за виконанням заходів, визначених за результатами розгляду випадку.</w:t>
      </w:r>
    </w:p>
    <w:p w14:paraId="10A4C622"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8.16.2. Контроль передбачає:</w:t>
      </w:r>
    </w:p>
    <w:p w14:paraId="1C51C585"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8.16.2.1. Перевірку фактичного припинення насильства.</w:t>
      </w:r>
    </w:p>
    <w:p w14:paraId="08133784"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8.16.2.2. Оцінювання безпеки та стану постраждалої дитини.</w:t>
      </w:r>
    </w:p>
    <w:p w14:paraId="64457F45"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8.16.2.3. Перевірку надання визначеної психологічної, соціально-педагогічної та іншої допомоги.</w:t>
      </w:r>
    </w:p>
    <w:p w14:paraId="59305C5F"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8.16.2.4. Контроль за виконанням заходів виховного впливу.</w:t>
      </w:r>
    </w:p>
    <w:p w14:paraId="2F548E57"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8.16.2.5. Відстеження ризику повторного насильства.</w:t>
      </w:r>
    </w:p>
    <w:p w14:paraId="59E573AC"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8.16.2.6. Коригування заходів, якщо вони не забезпечують очікуваного результату.</w:t>
      </w:r>
    </w:p>
    <w:p w14:paraId="5293860B"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8.16.3. Контроль здійснюється до усунення загрози повторного насильства та завершення визначених заходів підтримки.</w:t>
      </w:r>
    </w:p>
    <w:p w14:paraId="008A37CE"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lastRenderedPageBreak/>
        <w:t>8.17. Завершення реагування</w:t>
      </w:r>
    </w:p>
    <w:p w14:paraId="518B8B37"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8.17.1. Реагування на випадок може вважатися завершеним після:</w:t>
      </w:r>
    </w:p>
    <w:p w14:paraId="71688B5B"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8.17.1.1. Виконання заходів щодо припинення насильства.</w:t>
      </w:r>
    </w:p>
    <w:p w14:paraId="52B70736"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8.17.1.2. Усунення або мінімізації ризику його повторення.</w:t>
      </w:r>
    </w:p>
    <w:p w14:paraId="529C84D9"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8.17.1.3. Надання необхідної допомоги постраждалій дитині та іншим залученим особам.</w:t>
      </w:r>
    </w:p>
    <w:p w14:paraId="59A157B1"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8.17.1.4. Виконання рішення комісії.</w:t>
      </w:r>
    </w:p>
    <w:p w14:paraId="1DADF97E"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8.17.1.5. Оцінювання результативності застосованих заходів.</w:t>
      </w:r>
    </w:p>
    <w:p w14:paraId="36492899"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8.17.1.6. Належного оформлення матеріалів розгляду.</w:t>
      </w:r>
    </w:p>
    <w:p w14:paraId="74D7DD85" w14:textId="7D339242" w:rsid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8.17.2. Завершення реагування не припиняє обов’язку закладу освіти здійснювати профілактичну роботу та спостерігати за безпечністю освітнього середовища.</w:t>
      </w:r>
    </w:p>
    <w:p w14:paraId="22E66CA6" w14:textId="77777777" w:rsidR="0052607E" w:rsidRPr="009E43D6" w:rsidRDefault="0052607E" w:rsidP="009E43D6">
      <w:pPr>
        <w:spacing w:after="0" w:line="276" w:lineRule="auto"/>
        <w:jc w:val="both"/>
        <w:rPr>
          <w:rFonts w:ascii="Times New Roman" w:hAnsi="Times New Roman" w:cs="Times New Roman"/>
          <w:sz w:val="24"/>
          <w:szCs w:val="24"/>
        </w:rPr>
      </w:pPr>
    </w:p>
    <w:p w14:paraId="6DB77D51" w14:textId="7D9D9EEA" w:rsidR="00D82296" w:rsidRPr="009E43D6" w:rsidRDefault="00D82296" w:rsidP="009E43D6">
      <w:pPr>
        <w:spacing w:after="0" w:line="276" w:lineRule="auto"/>
        <w:ind w:firstLine="709"/>
        <w:rPr>
          <w:rFonts w:ascii="Times New Roman" w:hAnsi="Times New Roman" w:cs="Times New Roman"/>
          <w:b/>
          <w:bCs/>
          <w:sz w:val="24"/>
          <w:szCs w:val="24"/>
        </w:rPr>
      </w:pPr>
      <w:r w:rsidRPr="009E43D6">
        <w:rPr>
          <w:rFonts w:ascii="Times New Roman" w:hAnsi="Times New Roman" w:cs="Times New Roman"/>
          <w:b/>
          <w:bCs/>
          <w:sz w:val="24"/>
          <w:szCs w:val="24"/>
        </w:rPr>
        <w:t>Розділ IX. Комісія з розгляду випадків насильства та/або жорстокого поводження з дітьми</w:t>
      </w:r>
    </w:p>
    <w:p w14:paraId="3F7234A5"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9.1. З метою забезпечення своєчасного, об’єктивного та неупередженого розгляду повідомлень про можливі випадки насильства та/або жорстокого поводження з дітьми у закладі освіти створюється Комісія з розгляду випадків насильства та/або жорстокого поводження з дітьми (далі – Комісія).</w:t>
      </w:r>
    </w:p>
    <w:p w14:paraId="1B5A771C"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9.2. Комісія є постійно діючим колегіальним дорадчим органом закладу освіти.</w:t>
      </w:r>
    </w:p>
    <w:p w14:paraId="7898267D"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9.3. Комісія здійснює свою діяльність відповідно до законодавства України, цього Положення та інших нормативно-правових актів.</w:t>
      </w:r>
    </w:p>
    <w:p w14:paraId="000987E5"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9.4. Метою діяльності Комісії є забезпечення найкращих інтересів дитини, розгляд обставин можливого випадку насильства, визначення необхідних заходів захисту, психологічної та соціально-педагогічної підтримки, заходів виховного впливу, а також запобігання повторним випадкам насильства.</w:t>
      </w:r>
    </w:p>
    <w:p w14:paraId="08AF00AF"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9.5. Основними завданнями Комісії є:</w:t>
      </w:r>
    </w:p>
    <w:p w14:paraId="3CB9FEA9"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9.5.1. Розгляд повідомлень про можливі випадки насильства.</w:t>
      </w:r>
    </w:p>
    <w:p w14:paraId="466B6CA9"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9.5.2. Аналіз обставин кожного випадку.</w:t>
      </w:r>
    </w:p>
    <w:p w14:paraId="223459CD"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9.5.3. Оцінювання ризиків для життя, здоров’я та безпеки дитини.</w:t>
      </w:r>
    </w:p>
    <w:p w14:paraId="4D65CF1C"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9.5.4. Визначення потреб постраждалої дитини.</w:t>
      </w:r>
    </w:p>
    <w:p w14:paraId="55C74381"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9.5.5. Визначення заходів психологічної, соціально-педагогічної та іншої підтримки.</w:t>
      </w:r>
    </w:p>
    <w:p w14:paraId="5875A000"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9.5.6. Визначення комплексу заходів виховного впливу.</w:t>
      </w:r>
    </w:p>
    <w:p w14:paraId="33880EAC"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9.5.7. Визначення заходів щодо недопущення повторного насильства.</w:t>
      </w:r>
    </w:p>
    <w:p w14:paraId="05A79AD4"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9.5.8. Здійснення моніторингу виконання прийнятих рішень.</w:t>
      </w:r>
    </w:p>
    <w:p w14:paraId="09EB6F4A"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9.6. Персональний склад Комісії затверджується наказом керівника закладу освіти.</w:t>
      </w:r>
    </w:p>
    <w:p w14:paraId="28192D2C"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9.7. Організація роботи Комісії</w:t>
      </w:r>
    </w:p>
    <w:p w14:paraId="68E6A8CE"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9.7.1. Засідання Комісії скликається керівником закладу освіти не пізніше ніж протягом трьох робочих днів з дня отримання повідомлення про можливий випадок насильства.</w:t>
      </w:r>
    </w:p>
    <w:p w14:paraId="73E6CD09"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9.7.2. Засідання Комісії проводиться за наявності кворуму.</w:t>
      </w:r>
    </w:p>
    <w:p w14:paraId="7854C92D" w14:textId="77777777" w:rsid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9.7.3. Члени Комісії зобов’язані забезпечувати конфіденційність інформації, що стала їм відома під час виконання своїх повноважень.</w:t>
      </w:r>
    </w:p>
    <w:p w14:paraId="59B8443F" w14:textId="37610359" w:rsidR="00B41FAF" w:rsidRPr="00795E45" w:rsidRDefault="00B41FAF" w:rsidP="00795E45">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9.7.4. </w:t>
      </w:r>
      <w:r w:rsidRPr="00B41FAF">
        <w:rPr>
          <w:rFonts w:ascii="Times New Roman" w:hAnsi="Times New Roman" w:cs="Times New Roman"/>
          <w:sz w:val="24"/>
          <w:szCs w:val="24"/>
        </w:rPr>
        <w:t xml:space="preserve">Під час засідання Комісії секретар веде протокол за формою згідно з </w:t>
      </w:r>
      <w:hyperlink r:id="rId7" w:history="1">
        <w:r w:rsidRPr="00B41FAF">
          <w:rPr>
            <w:rStyle w:val="ac"/>
            <w:rFonts w:ascii="Times New Roman" w:hAnsi="Times New Roman" w:cs="Times New Roman"/>
            <w:sz w:val="24"/>
            <w:szCs w:val="24"/>
          </w:rPr>
          <w:t>додатком 1</w:t>
        </w:r>
      </w:hyperlink>
      <w:r w:rsidRPr="00B41FAF">
        <w:rPr>
          <w:rFonts w:ascii="Times New Roman" w:hAnsi="Times New Roman" w:cs="Times New Roman"/>
          <w:sz w:val="24"/>
          <w:szCs w:val="24"/>
        </w:rPr>
        <w:t xml:space="preserve"> до Порядку реагування на випадки насильства та жорстокого поводження з дітьми, затвердженого постановою Кабінету Міністрів України від 19 листопада 2025 року № 1513.</w:t>
      </w:r>
    </w:p>
    <w:p w14:paraId="67B6CDBD"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9.8. Комісія має право:</w:t>
      </w:r>
    </w:p>
    <w:p w14:paraId="6AFFB861"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9.8.1. Аналізувати обставини випадку.</w:t>
      </w:r>
    </w:p>
    <w:p w14:paraId="6F515094"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lastRenderedPageBreak/>
        <w:t>9.8.2. Заслуховувати пояснення учасників освітнього процесу.</w:t>
      </w:r>
    </w:p>
    <w:p w14:paraId="1D8D3AF9"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9.8.3. Отримувати необхідну інформацію від працівників закладу освіти.</w:t>
      </w:r>
    </w:p>
    <w:p w14:paraId="4E1C2A03"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9.8.4. Визначати потребу у залученні інших спеціалістів.</w:t>
      </w:r>
    </w:p>
    <w:p w14:paraId="2984A0D7"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9.8.5. Визначати заходи психологічної підтримки.</w:t>
      </w:r>
    </w:p>
    <w:p w14:paraId="601B1339"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9.8.6. Визначати заходи виховного впливу.</w:t>
      </w:r>
    </w:p>
    <w:p w14:paraId="09BD579D"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9.8.7. Рекомендувати проходження спеціалізованих програм.</w:t>
      </w:r>
    </w:p>
    <w:p w14:paraId="3FD6D6B6"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9.8.8. Визначати заходи профілактичної роботи.</w:t>
      </w:r>
    </w:p>
    <w:p w14:paraId="2FF7D232"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9.8.9. Здійснювати моніторинг виконання власних рішень.</w:t>
      </w:r>
    </w:p>
    <w:p w14:paraId="34208E20"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9.9. Під час розгляду випадку Комісія забезпечує право дитини бути вислуханою відповідно до її віку та рівня зрілості.</w:t>
      </w:r>
    </w:p>
    <w:p w14:paraId="5FF92416"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9.10. Вислуховування дитини проводиться:</w:t>
      </w:r>
    </w:p>
    <w:p w14:paraId="73EA3E40"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9.10.1. У присутності батьків або інших законних представників.</w:t>
      </w:r>
    </w:p>
    <w:p w14:paraId="7C630A6B"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9.10.2. За участю практичного психолога або соціального педагога.</w:t>
      </w:r>
    </w:p>
    <w:p w14:paraId="7E939DBC"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9.11. За письмовою згодою батьків або інших законних представників вислуховування може проводитися без їхньої участі.</w:t>
      </w:r>
    </w:p>
    <w:p w14:paraId="001720AC"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9.12. Дитина має право надати пояснення усно або письмово.</w:t>
      </w:r>
    </w:p>
    <w:p w14:paraId="124D2534" w14:textId="01A0CFE9"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 xml:space="preserve">9.13. </w:t>
      </w:r>
      <w:r w:rsidR="000C4572" w:rsidRPr="000C4572">
        <w:rPr>
          <w:rFonts w:ascii="Times New Roman" w:hAnsi="Times New Roman" w:cs="Times New Roman"/>
          <w:sz w:val="24"/>
          <w:szCs w:val="24"/>
        </w:rPr>
        <w:t>Факт вислуховування дитини, форма його проведення та основний зміст висловленої позиції підлягають обов’язковому документуванню за формою згідно з додатком 2 до цього Положення</w:t>
      </w:r>
      <w:r w:rsidRPr="00795E45">
        <w:rPr>
          <w:rFonts w:ascii="Times New Roman" w:hAnsi="Times New Roman" w:cs="Times New Roman"/>
          <w:sz w:val="24"/>
          <w:szCs w:val="24"/>
        </w:rPr>
        <w:t>.</w:t>
      </w:r>
    </w:p>
    <w:p w14:paraId="3498F0A4"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9.14. За результатами розгляду Комісія приймає рішення, яке оформлюється протоколом.</w:t>
      </w:r>
    </w:p>
    <w:p w14:paraId="6A54A646" w14:textId="4D6CB0D3"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 xml:space="preserve">9.15. </w:t>
      </w:r>
      <w:r w:rsidR="00B41FAF" w:rsidRPr="00B41FAF">
        <w:rPr>
          <w:rFonts w:ascii="Times New Roman" w:hAnsi="Times New Roman" w:cs="Times New Roman"/>
          <w:sz w:val="24"/>
          <w:szCs w:val="24"/>
        </w:rPr>
        <w:t>За результатами розгляду випадку Комісія приймає рішення, яке оформлюється за формою згідно з додатком 1 до цього Положення та повинно містити</w:t>
      </w:r>
      <w:r w:rsidRPr="00795E45">
        <w:rPr>
          <w:rFonts w:ascii="Times New Roman" w:hAnsi="Times New Roman" w:cs="Times New Roman"/>
          <w:sz w:val="24"/>
          <w:szCs w:val="24"/>
        </w:rPr>
        <w:t>:</w:t>
      </w:r>
    </w:p>
    <w:p w14:paraId="4C7BCC3B"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9.15.1. Встановлені обставини.</w:t>
      </w:r>
    </w:p>
    <w:p w14:paraId="4456D67D"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9.15.2. Оцінку ризиків.</w:t>
      </w:r>
    </w:p>
    <w:p w14:paraId="526F5832"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9.15.3. Визначені заходи щодо забезпечення безпеки дитини.</w:t>
      </w:r>
    </w:p>
    <w:p w14:paraId="14974764"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9.15.4. Заходи психологічної підтримки.</w:t>
      </w:r>
    </w:p>
    <w:p w14:paraId="0A9A76E9"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9.15.5. Заходи соціально-педагогічного супроводу.</w:t>
      </w:r>
    </w:p>
    <w:p w14:paraId="62D0893B"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9.15.6. Комплекс заходів виховного впливу.</w:t>
      </w:r>
    </w:p>
    <w:p w14:paraId="752D8C4C"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9.15.7. Відповідальних осіб.</w:t>
      </w:r>
    </w:p>
    <w:p w14:paraId="6F6C4714"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9.15.8. Строки виконання.</w:t>
      </w:r>
    </w:p>
    <w:p w14:paraId="27EFB3B1" w14:textId="77777777" w:rsid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9.15.9. Порядок моніторингу виконання рішення.</w:t>
      </w:r>
    </w:p>
    <w:p w14:paraId="4A1E6F9B"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9.16. На підставі рішення Комісії за потреби складається План заходів за результатами розгляду випадку насильства та/або жорстокого поводження з дитиною за формою згідно з додатком 3 до цього Положення. У Плані визначаються конкретні заходи допомоги, психологічної та соціально-педагогічної підтримки, виховного впливу, відповідальні особи, строки виконання та очікувані результати.</w:t>
      </w:r>
    </w:p>
    <w:p w14:paraId="0CAC73F7"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9.17. Рішення Комісії приймається з обов’язковим дотриманням принципу найкращих інтересів дитини.</w:t>
      </w:r>
    </w:p>
    <w:p w14:paraId="4EE9785C"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9.18. Комісія здійснює моніторинг виконання визначених нею заходів.</w:t>
      </w:r>
    </w:p>
    <w:p w14:paraId="6DBB5303"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9.19. У разі необхідності Комісія:</w:t>
      </w:r>
    </w:p>
    <w:p w14:paraId="466C8204"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9.19.1. Аналізує ефективність реалізованих заходів.</w:t>
      </w:r>
    </w:p>
    <w:p w14:paraId="4BC4AAE5"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9.19.2. Вносить зміни до визначених заходів.</w:t>
      </w:r>
    </w:p>
    <w:p w14:paraId="52DCEC0E"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9.19.3. Рекомендує додаткові заходи підтримки.</w:t>
      </w:r>
    </w:p>
    <w:p w14:paraId="0058BF43"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9.19.4. Визначає необхідність повторного розгляду випадку.</w:t>
      </w:r>
    </w:p>
    <w:p w14:paraId="67AE2F93"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lastRenderedPageBreak/>
        <w:t>9.20. Комісія не встановлює факт булінгу (цькування). Факт булінгу встановлюється виключно рішенням суду, що набрало законної сили.</w:t>
      </w:r>
    </w:p>
    <w:p w14:paraId="20640A20"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9.21. Діяльність Комісії спрямована виключно на:</w:t>
      </w:r>
    </w:p>
    <w:p w14:paraId="38E528D2"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9.21.1. Захист прав та найкращих інтересів дитини.</w:t>
      </w:r>
    </w:p>
    <w:p w14:paraId="4A5BC6CC"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9.21.2. Забезпечення безпечного освітнього середовища.</w:t>
      </w:r>
    </w:p>
    <w:p w14:paraId="3DE65707"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9.21.3. Організацію психологічної та соціально-педагогічної підтримки.</w:t>
      </w:r>
    </w:p>
    <w:p w14:paraId="48A575FE"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9.21.4. Визначення комплексу заходів виховного впливу.</w:t>
      </w:r>
    </w:p>
    <w:p w14:paraId="0EAC71EF"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9.21.5. Недопущення повторних випадків насильства.</w:t>
      </w:r>
    </w:p>
    <w:p w14:paraId="089B9D71"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9.22. У закладі освіти забезпечується ведення документації Комісії.</w:t>
      </w:r>
    </w:p>
    <w:p w14:paraId="54F3B3B1"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9.22.1. До документації належать:</w:t>
      </w:r>
    </w:p>
    <w:p w14:paraId="24417D9F"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9.22.1.1. Наказ про створення Комісії.</w:t>
      </w:r>
    </w:p>
    <w:p w14:paraId="7F7CFAF3"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9.22.1.2. Наказ про затвердження персонального складу.</w:t>
      </w:r>
    </w:p>
    <w:p w14:paraId="78B43356"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9.22.1.3. Протоколи засідань.</w:t>
      </w:r>
    </w:p>
    <w:p w14:paraId="34225C36"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9.22.1.4. Матеріали розгляду випадків.</w:t>
      </w:r>
    </w:p>
    <w:p w14:paraId="253841BC"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9.22.1.5. Рішення Комісії.</w:t>
      </w:r>
    </w:p>
    <w:p w14:paraId="7A3E9306"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9.22.1.6. Матеріали моніторингу виконання рішень.</w:t>
      </w:r>
    </w:p>
    <w:p w14:paraId="4D9B4331"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9.22.1.7. Інші документи, пов’язані з діяльністю Комісії.</w:t>
      </w:r>
    </w:p>
    <w:p w14:paraId="586D8BEF"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9.23. Документи Комісії зберігаються відповідно до вимог законодавства про діловодство, архівну справу та захист персональних даних.</w:t>
      </w:r>
    </w:p>
    <w:p w14:paraId="3DA2A206" w14:textId="77777777" w:rsidR="0052607E" w:rsidRPr="009E43D6" w:rsidRDefault="0052607E" w:rsidP="009E43D6">
      <w:pPr>
        <w:spacing w:after="0" w:line="276" w:lineRule="auto"/>
        <w:jc w:val="both"/>
        <w:rPr>
          <w:rFonts w:ascii="Times New Roman" w:hAnsi="Times New Roman" w:cs="Times New Roman"/>
          <w:sz w:val="24"/>
          <w:szCs w:val="24"/>
        </w:rPr>
      </w:pPr>
    </w:p>
    <w:p w14:paraId="009C3D37" w14:textId="77777777" w:rsidR="00153067" w:rsidRPr="009E43D6" w:rsidRDefault="00153067" w:rsidP="009E43D6">
      <w:pPr>
        <w:spacing w:after="0" w:line="276" w:lineRule="auto"/>
        <w:ind w:firstLine="709"/>
        <w:jc w:val="both"/>
        <w:rPr>
          <w:rFonts w:ascii="Times New Roman" w:hAnsi="Times New Roman" w:cs="Times New Roman"/>
          <w:b/>
          <w:bCs/>
          <w:sz w:val="24"/>
          <w:szCs w:val="24"/>
        </w:rPr>
      </w:pPr>
      <w:r w:rsidRPr="009E43D6">
        <w:rPr>
          <w:rFonts w:ascii="Times New Roman" w:hAnsi="Times New Roman" w:cs="Times New Roman"/>
          <w:b/>
          <w:bCs/>
          <w:sz w:val="24"/>
          <w:szCs w:val="24"/>
        </w:rPr>
        <w:t>Розділ X. Заходи виховного впливу та психологічний супровід</w:t>
      </w:r>
    </w:p>
    <w:p w14:paraId="7C283BC3"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 Заходи виховного впливу та психологічний супровід застосовуються з метою відновлення безпечного освітнього середовища, нормалізації взаємовідносин між учасниками освітнього процесу, захисту прав та найкращих інтересів дитини, попередження повторних випадків насильства, а також забезпечення психологічної підтримки постраждалих осіб, осіб, які вчинили насильство, та свідків.</w:t>
      </w:r>
    </w:p>
    <w:p w14:paraId="2E89A053"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10.2. Застосування заходів виховного впливу здійснюється відповідно до законодавства України, цього Положення та рішень Комісії з розгляду випадків насильства та/або жорстокого поводження з дітьми.</w:t>
      </w:r>
    </w:p>
    <w:p w14:paraId="70D86CFC"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10.3. Заходи виховного впливу застосовуються з дотриманням таких принципів:</w:t>
      </w:r>
    </w:p>
    <w:p w14:paraId="39DA01C6"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10.3.1. Забезпечення найкращих інтересів дитини.</w:t>
      </w:r>
    </w:p>
    <w:p w14:paraId="7B82D714"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10.3.2. Індивідуальний підхід.</w:t>
      </w:r>
    </w:p>
    <w:p w14:paraId="65820569"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10.3.3. Повага до честі та гідності кожної особи.</w:t>
      </w:r>
    </w:p>
    <w:p w14:paraId="481683C1"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10.3.4. Недопущення дискримінації.</w:t>
      </w:r>
    </w:p>
    <w:p w14:paraId="22C9718F"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10.3.5. Недопущення повторної психологічної травматизації.</w:t>
      </w:r>
    </w:p>
    <w:p w14:paraId="25164AC0"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10.3.6. Конфіденційність.</w:t>
      </w:r>
    </w:p>
    <w:p w14:paraId="633E6C62"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10.3.7. Добровільність участі у заходах, якщо інше не встановлено законодавством.</w:t>
      </w:r>
    </w:p>
    <w:p w14:paraId="6CD0D420"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10.3.8. Комплексність та системність.</w:t>
      </w:r>
    </w:p>
    <w:p w14:paraId="2266B860"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10.3.9. Співпраця з батьками (іншими законними представниками) дитини.</w:t>
      </w:r>
    </w:p>
    <w:p w14:paraId="59BC1251"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10.3.10. Міжвідомча взаємодія.</w:t>
      </w:r>
    </w:p>
    <w:p w14:paraId="1F17864B"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10.4. Заходи виховного впливу спрямовуються на:</w:t>
      </w:r>
    </w:p>
    <w:p w14:paraId="6487AF0E"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10.4.1. Корекцію деструктивної поведінки особи, яка вчинила насильство.</w:t>
      </w:r>
    </w:p>
    <w:p w14:paraId="445394B0"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10.4.2. Формування навичок ненасильницької поведінки.</w:t>
      </w:r>
    </w:p>
    <w:p w14:paraId="557BED4B"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10.4.3. Відновлення безпечного психологічного клімату.</w:t>
      </w:r>
    </w:p>
    <w:p w14:paraId="0E4B296B"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10.4.4. Підтримку постраждалої дитини.</w:t>
      </w:r>
    </w:p>
    <w:p w14:paraId="7480B92C"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10.4.5. Підтримку свідків насильства.</w:t>
      </w:r>
    </w:p>
    <w:p w14:paraId="094CBBE2"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lastRenderedPageBreak/>
        <w:t>10.4.6. Попередження повторних випадків насильства.</w:t>
      </w:r>
    </w:p>
    <w:p w14:paraId="5FD079FB"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10.4.7. Формування відповідального ставлення до власної поведінки.</w:t>
      </w:r>
    </w:p>
    <w:p w14:paraId="5BE48AD1"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10.5. Комплекс заходів виховного впливу визначається Комісією з урахуванням:</w:t>
      </w:r>
    </w:p>
    <w:p w14:paraId="69AE5EB2"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10.5.1. Характеру та обставин випадку.</w:t>
      </w:r>
    </w:p>
    <w:p w14:paraId="6173CCA5"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10.5.2. Віку та індивідуальних особливостей дітей.</w:t>
      </w:r>
    </w:p>
    <w:p w14:paraId="327ECB0E"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10.5.3. Рівня психологічної безпеки.</w:t>
      </w:r>
    </w:p>
    <w:p w14:paraId="4540AE41"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10.5.4. Висновків практичного психолога (за наявності).</w:t>
      </w:r>
    </w:p>
    <w:p w14:paraId="5D69C91B"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10.5.5. Ступеня ризику повторного насильства.</w:t>
      </w:r>
    </w:p>
    <w:p w14:paraId="3E54F450"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10.5.6. Найкращих інтересів кожної дитини.</w:t>
      </w:r>
    </w:p>
    <w:p w14:paraId="5C2D834B"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10.6. За рішенням Комісії можуть застосовуватися:</w:t>
      </w:r>
    </w:p>
    <w:p w14:paraId="5912B31B"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10.6.1. Індивідуальні консультації.</w:t>
      </w:r>
    </w:p>
    <w:p w14:paraId="3D6DEB00"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10.6.2. Психологічна підтримка.</w:t>
      </w:r>
    </w:p>
    <w:p w14:paraId="3CDD30D2"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10.6.3. Соціально-педагогічний супровід.</w:t>
      </w:r>
    </w:p>
    <w:p w14:paraId="0CA6CF9E"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10.6.4. Корекційно-розвиткові заняття.</w:t>
      </w:r>
    </w:p>
    <w:p w14:paraId="7677A661"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10.6.5. Профілактичні бесіди.</w:t>
      </w:r>
    </w:p>
    <w:p w14:paraId="6736CA1A"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 xml:space="preserve">10.6.6. </w:t>
      </w:r>
      <w:proofErr w:type="spellStart"/>
      <w:r w:rsidRPr="00284E06">
        <w:rPr>
          <w:rFonts w:ascii="Times New Roman" w:hAnsi="Times New Roman" w:cs="Times New Roman"/>
          <w:sz w:val="24"/>
          <w:szCs w:val="24"/>
        </w:rPr>
        <w:t>Медіаційні</w:t>
      </w:r>
      <w:proofErr w:type="spellEnd"/>
      <w:r w:rsidRPr="00284E06">
        <w:rPr>
          <w:rFonts w:ascii="Times New Roman" w:hAnsi="Times New Roman" w:cs="Times New Roman"/>
          <w:sz w:val="24"/>
          <w:szCs w:val="24"/>
        </w:rPr>
        <w:t xml:space="preserve"> та відновні практики у випадках, передбачених законодавством.</w:t>
      </w:r>
    </w:p>
    <w:p w14:paraId="3BF432D1"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10.6.7. Участь у тренінгах.</w:t>
      </w:r>
    </w:p>
    <w:p w14:paraId="224E60EE"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10.6.8. Участь у програмах розвитку соціальних та емоційних компетентностей.</w:t>
      </w:r>
    </w:p>
    <w:p w14:paraId="33E95E9B"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10.6.9. Інформаційно-просвітницькі заходи.</w:t>
      </w:r>
    </w:p>
    <w:p w14:paraId="1ADF397A"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10.6.10. Інші заходи, що не суперечать законодавству та відповідають найкращим інтересам дитини.</w:t>
      </w:r>
    </w:p>
    <w:p w14:paraId="74977B52"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10.7. Психологічний супровід забезпечує практичний психолог закладу освіти, а за його відсутності – інший фахівець, залучений відповідно до законодавства.</w:t>
      </w:r>
    </w:p>
    <w:p w14:paraId="7262FDC9"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10.8. Психологічний супровід передбачає:</w:t>
      </w:r>
    </w:p>
    <w:p w14:paraId="5AAEF1BE"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10.8.1. Оцінювання психологічного стану дитини.</w:t>
      </w:r>
    </w:p>
    <w:p w14:paraId="047CEB41"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10.8.2. Визначення потреб у психологічній допомозі.</w:t>
      </w:r>
    </w:p>
    <w:p w14:paraId="4759DF4D"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10.8.3. Психологічну підтримку постраждалої особи.</w:t>
      </w:r>
    </w:p>
    <w:p w14:paraId="5DD859C6"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10.8.4. Психологічний супровід особи, яка вчинила насильство.</w:t>
      </w:r>
    </w:p>
    <w:p w14:paraId="4FF8E1BD"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10.8.5. Психологічну підтримку свідків.</w:t>
      </w:r>
    </w:p>
    <w:p w14:paraId="19F8DD37"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10.8.6. Консультування батьків (інших законних представників).</w:t>
      </w:r>
    </w:p>
    <w:p w14:paraId="7B4B3A61"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10.8.7. Участь у роботі Комісії.</w:t>
      </w:r>
    </w:p>
    <w:p w14:paraId="100B8C4F"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10.8.8. Моніторинг психологічного стану учасників освітнього процесу.</w:t>
      </w:r>
    </w:p>
    <w:p w14:paraId="261269EC"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10.9. Соціально-педагогічний супровід здійснює соціальний педагог (за наявності) в межах своїх посадових обов’язків.</w:t>
      </w:r>
    </w:p>
    <w:p w14:paraId="2B76578E"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10.10. Соціально-педагогічний супровід включає:</w:t>
      </w:r>
    </w:p>
    <w:p w14:paraId="7609ADBC"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10.10.1. Оцінювання соціальних потреб дитини.</w:t>
      </w:r>
    </w:p>
    <w:p w14:paraId="6C5B0C9D"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10.10.2. Взаємодію із сім’єю.</w:t>
      </w:r>
    </w:p>
    <w:p w14:paraId="7BFFE508"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10.10.3. Взаємодію із суб’єктами реагування.</w:t>
      </w:r>
    </w:p>
    <w:p w14:paraId="230269CE"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10.10.4. Координацію отримання соціальних послуг.</w:t>
      </w:r>
    </w:p>
    <w:p w14:paraId="2EA1CE17"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10.10.5. Організацію профілактичної роботи.</w:t>
      </w:r>
    </w:p>
    <w:p w14:paraId="106C226C"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10.10.6. Соціальну підтримку дітей та їхніх сімей.</w:t>
      </w:r>
    </w:p>
    <w:p w14:paraId="1F714973"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10.11. Заходи, спрямовані на примирення сторін, можуть застосовуватися виключно за одночасного дотримання таких умов:</w:t>
      </w:r>
    </w:p>
    <w:p w14:paraId="581B8DCD"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10.11.1. Добровільної згоди постраждалої дитини та її батьків (інших законних представників).</w:t>
      </w:r>
    </w:p>
    <w:p w14:paraId="341BE730"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10.11.2. Відсутності ризику повторного насильства.</w:t>
      </w:r>
    </w:p>
    <w:p w14:paraId="2D80DDA0"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lastRenderedPageBreak/>
        <w:t>10.11.3. Урахування висновку практичного психолога (за наявності).</w:t>
      </w:r>
    </w:p>
    <w:p w14:paraId="43C31E03"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10.12. Відмова постраждалої особи або її законних представників від участі у заходах примирення не може бути підставою для обмеження її прав або припинення надання допомоги.</w:t>
      </w:r>
    </w:p>
    <w:p w14:paraId="2F633F98"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 xml:space="preserve">10.13. Якщо рішенням суду особу, яка вчинила </w:t>
      </w:r>
      <w:proofErr w:type="spellStart"/>
      <w:r w:rsidRPr="00284E06">
        <w:rPr>
          <w:rFonts w:ascii="Times New Roman" w:hAnsi="Times New Roman" w:cs="Times New Roman"/>
          <w:sz w:val="24"/>
          <w:szCs w:val="24"/>
        </w:rPr>
        <w:t>булінг</w:t>
      </w:r>
      <w:proofErr w:type="spellEnd"/>
      <w:r w:rsidRPr="00284E06">
        <w:rPr>
          <w:rFonts w:ascii="Times New Roman" w:hAnsi="Times New Roman" w:cs="Times New Roman"/>
          <w:sz w:val="24"/>
          <w:szCs w:val="24"/>
        </w:rPr>
        <w:t xml:space="preserve"> (цькування), направлено для проходження спеціалізованої програми, керівник закладу освіти забезпечує сприяння її проходженню.</w:t>
      </w:r>
    </w:p>
    <w:p w14:paraId="0D8B7048"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10.14. За відсутності рішення суду Комісія може рекомендувати особі, яка вчинила насильство, пройти відповідну програму на добровільних засадах.</w:t>
      </w:r>
    </w:p>
    <w:p w14:paraId="395F2744"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10.15. Комісія також може рекомендувати проходження програм підтримки дітям, які постраждали від насильства або стали його свідками.</w:t>
      </w:r>
    </w:p>
    <w:p w14:paraId="17EA0E3A"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10.16. Заходи виховного впливу реалізуються:</w:t>
      </w:r>
    </w:p>
    <w:p w14:paraId="09309154"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10.16.1. Педагогічними працівниками.</w:t>
      </w:r>
    </w:p>
    <w:p w14:paraId="274402B8"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10.16.2. Практичним психологом.</w:t>
      </w:r>
    </w:p>
    <w:p w14:paraId="77291BB4"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10.16.3. Соціальним педагогом.</w:t>
      </w:r>
    </w:p>
    <w:p w14:paraId="7F18BC30"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10.16.4. Службою у справах дітей.</w:t>
      </w:r>
    </w:p>
    <w:p w14:paraId="72F88654"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10.16.5. Центром соціальних служб.</w:t>
      </w:r>
    </w:p>
    <w:p w14:paraId="43463F53"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10.16.6. Територіальними підрозділами Національної поліції України.</w:t>
      </w:r>
    </w:p>
    <w:p w14:paraId="78F821E6"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10.16.7. Іншими суб’єктами реагування відповідно до законодавства.</w:t>
      </w:r>
    </w:p>
    <w:p w14:paraId="62397115" w14:textId="06FF08D3"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 xml:space="preserve">10.17. </w:t>
      </w:r>
      <w:r w:rsidR="005773A1" w:rsidRPr="005773A1">
        <w:rPr>
          <w:rFonts w:ascii="Times New Roman" w:hAnsi="Times New Roman" w:cs="Times New Roman"/>
          <w:sz w:val="24"/>
          <w:szCs w:val="24"/>
        </w:rPr>
        <w:t>Комісія здійснює моніторинг виконання та ефективності визначених нею заходів. Результати моніторингу оформлюються за формою згідно з додатком 4 до цього Положення</w:t>
      </w:r>
      <w:r w:rsidRPr="00284E06">
        <w:rPr>
          <w:rFonts w:ascii="Times New Roman" w:hAnsi="Times New Roman" w:cs="Times New Roman"/>
          <w:sz w:val="24"/>
          <w:szCs w:val="24"/>
        </w:rPr>
        <w:t>.</w:t>
      </w:r>
    </w:p>
    <w:p w14:paraId="50B42EA2"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10.18. Під час моніторингу оцінюються:</w:t>
      </w:r>
    </w:p>
    <w:p w14:paraId="2B6DEE4B"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10.18.1. Зміни у поведінці учасників.</w:t>
      </w:r>
    </w:p>
    <w:p w14:paraId="335B8D3C"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10.18.2. Рівень психологічної безпеки.</w:t>
      </w:r>
    </w:p>
    <w:p w14:paraId="5A461667"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10.18.3. Ефективність психологічної підтримки.</w:t>
      </w:r>
    </w:p>
    <w:p w14:paraId="4DD664EE"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10.18.4. Виконання визначених заходів.</w:t>
      </w:r>
    </w:p>
    <w:p w14:paraId="34EACD70"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10.18.5. Ризик повторного насильства.</w:t>
      </w:r>
    </w:p>
    <w:p w14:paraId="2ED80666"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10.19. За результатами моніторингу Комісія може:</w:t>
      </w:r>
    </w:p>
    <w:p w14:paraId="307A4030"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10.19.1. Продовжити заходи.</w:t>
      </w:r>
    </w:p>
    <w:p w14:paraId="5CFD2FB4"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10.19.2. Змінити їх зміст.</w:t>
      </w:r>
    </w:p>
    <w:p w14:paraId="781BE40E"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10.19.3. Визначити додаткові заходи.</w:t>
      </w:r>
    </w:p>
    <w:p w14:paraId="6108DADB"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10.19.4. Завершити реалізацію заходів.</w:t>
      </w:r>
    </w:p>
    <w:p w14:paraId="2BC0E172"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10.20. Рішення щодо застосування заходів виховного впливу та психологічного супроводу оформлюються протоколом засідання Комісії та, за потреби, наказом керівника закладу освіти.</w:t>
      </w:r>
    </w:p>
    <w:p w14:paraId="2B378426" w14:textId="5E08908A" w:rsidR="00233F7C"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10.21. Відомості про реалізацію заходів документуються відповідальними особами та зберігаються відповідно до вимог законодавства про захист персональних даних, діловодство та архівну справу.</w:t>
      </w:r>
    </w:p>
    <w:p w14:paraId="14899CEA" w14:textId="77777777" w:rsidR="00233F7C" w:rsidRPr="009E43D6" w:rsidRDefault="00233F7C" w:rsidP="009E43D6">
      <w:pPr>
        <w:spacing w:after="0" w:line="276" w:lineRule="auto"/>
        <w:ind w:firstLine="709"/>
        <w:jc w:val="both"/>
        <w:rPr>
          <w:rFonts w:ascii="Times New Roman" w:hAnsi="Times New Roman" w:cs="Times New Roman"/>
          <w:sz w:val="24"/>
          <w:szCs w:val="24"/>
        </w:rPr>
      </w:pPr>
    </w:p>
    <w:p w14:paraId="0B409751" w14:textId="77777777" w:rsidR="00D82296" w:rsidRPr="009E43D6" w:rsidRDefault="00D82296" w:rsidP="009E43D6">
      <w:pPr>
        <w:spacing w:after="0" w:line="276" w:lineRule="auto"/>
        <w:ind w:firstLine="709"/>
        <w:jc w:val="both"/>
        <w:rPr>
          <w:rFonts w:ascii="Times New Roman" w:hAnsi="Times New Roman" w:cs="Times New Roman"/>
          <w:b/>
          <w:bCs/>
          <w:sz w:val="24"/>
          <w:szCs w:val="24"/>
        </w:rPr>
      </w:pPr>
      <w:r w:rsidRPr="009E43D6">
        <w:rPr>
          <w:rFonts w:ascii="Times New Roman" w:hAnsi="Times New Roman" w:cs="Times New Roman"/>
          <w:b/>
          <w:bCs/>
          <w:sz w:val="24"/>
          <w:szCs w:val="24"/>
        </w:rPr>
        <w:t>Розділ XI. Профілактична робота</w:t>
      </w:r>
    </w:p>
    <w:p w14:paraId="2AC681C4"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 Профілактична робота є складовою системи запобігання та протидії насильству та жорстокому поводженню з дітьми і здійснюється в закладі освіти на постійній, системній та комплексній основі.</w:t>
      </w:r>
    </w:p>
    <w:p w14:paraId="1C6CFD05"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11.2. Профілактична діяльність спрямовується на формування безпечного освітнього середовища, розвиток культури ненасильницької поведінки, своєчасне виявлення факторів ризику, попередження виникнення випадків насильства та забезпечення захисту прав і найкращих інтересів дитини.</w:t>
      </w:r>
    </w:p>
    <w:p w14:paraId="1C3360DE"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lastRenderedPageBreak/>
        <w:t>11.3. Метою профілактичної роботи є:</w:t>
      </w:r>
    </w:p>
    <w:p w14:paraId="7A17D307"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11.3.1. Створення безпечного, психологічно комфортного та інклюзивного освітнього середовища.</w:t>
      </w:r>
    </w:p>
    <w:p w14:paraId="7F079E16"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11.3.2. Запобігання будь-яким проявам насильства.</w:t>
      </w:r>
    </w:p>
    <w:p w14:paraId="6248BD95"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11.3.3. Формування культури взаємної поваги, толерантності та відповідальності.</w:t>
      </w:r>
    </w:p>
    <w:p w14:paraId="1B9DE641"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11.3.4. Розвиток навичок безпечної поведінки.</w:t>
      </w:r>
    </w:p>
    <w:p w14:paraId="13971F63"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11.3.5. Підвищення обізнаності учасників освітнього процесу щодо захисту прав дитини.</w:t>
      </w:r>
    </w:p>
    <w:p w14:paraId="279BCF4A"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11.3.6. Зниження ризиків виникнення насильства.</w:t>
      </w:r>
    </w:p>
    <w:p w14:paraId="1F6C17D0"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11.4. Профілактична робота у закладі освіти здійснюється за такими напрямами:</w:t>
      </w:r>
    </w:p>
    <w:p w14:paraId="10DA3672"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11.4.1. Створення та підтримання безпечного освітнього середовища.</w:t>
      </w:r>
    </w:p>
    <w:p w14:paraId="1E676984"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11.4.2. Формування культури ненасильницького спілкування.</w:t>
      </w:r>
    </w:p>
    <w:p w14:paraId="0047A5FA"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11.4.3. Розвиток соціальних та емоційних компетентностей.</w:t>
      </w:r>
    </w:p>
    <w:p w14:paraId="57B72410"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11.4.4. Запобігання булінгу (цькуванню).</w:t>
      </w:r>
    </w:p>
    <w:p w14:paraId="27EF5527"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11.4.5. Запобігання жорстокому поводженню з дітьми.</w:t>
      </w:r>
    </w:p>
    <w:p w14:paraId="23A28B24"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11.4.6. Запобігання домашньому насильству.</w:t>
      </w:r>
    </w:p>
    <w:p w14:paraId="2DC0B2FB"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11.4.7. Запобігання дискримінації.</w:t>
      </w:r>
    </w:p>
    <w:p w14:paraId="549F04EC"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11.4.8. Забезпечення гендерної рівності.</w:t>
      </w:r>
    </w:p>
    <w:p w14:paraId="738CC559"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11.4.9. Профілактика кібербулінгу та інших проявів онлайн-насильства.</w:t>
      </w:r>
    </w:p>
    <w:p w14:paraId="7A7BCB95"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11.4.10. Формування навичок безпечної поведінки в цифровому середовищі.</w:t>
      </w:r>
    </w:p>
    <w:p w14:paraId="7A3E14D4"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11.4.11. Розвиток партнерської взаємодії між закладом освіти, сім’єю та громадою.</w:t>
      </w:r>
    </w:p>
    <w:p w14:paraId="3AB1F30A"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 Профілактична робота може здійснюватися шляхом проведення:</w:t>
      </w:r>
    </w:p>
    <w:p w14:paraId="57C5A15F"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11.5.1. Інформаційно-просвітницьких заходів.</w:t>
      </w:r>
    </w:p>
    <w:p w14:paraId="53CC9213"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11.5.2. Тематичних виховних годин.</w:t>
      </w:r>
    </w:p>
    <w:p w14:paraId="6A0CD790"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11.5.3. Тренінгів.</w:t>
      </w:r>
    </w:p>
    <w:p w14:paraId="09B6A866"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11.5.4. Інтерактивних занять.</w:t>
      </w:r>
    </w:p>
    <w:p w14:paraId="3F6718E9"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11.5.5. Круглих столів.</w:t>
      </w:r>
    </w:p>
    <w:p w14:paraId="713383E6"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11.5.6. Семінарів.</w:t>
      </w:r>
    </w:p>
    <w:p w14:paraId="605805EA"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11.5.7. Лекцій.</w:t>
      </w:r>
    </w:p>
    <w:p w14:paraId="2BE7C97C"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11.5.8. Бесід.</w:t>
      </w:r>
    </w:p>
    <w:p w14:paraId="76296DF7"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11.5.9. Консультацій.</w:t>
      </w:r>
    </w:p>
    <w:p w14:paraId="2E6C875B"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 xml:space="preserve">11.5.10. </w:t>
      </w:r>
      <w:proofErr w:type="spellStart"/>
      <w:r w:rsidRPr="00DC1FEE">
        <w:rPr>
          <w:rFonts w:ascii="Times New Roman" w:hAnsi="Times New Roman" w:cs="Times New Roman"/>
          <w:sz w:val="24"/>
          <w:szCs w:val="24"/>
        </w:rPr>
        <w:t>Вебінарів</w:t>
      </w:r>
      <w:proofErr w:type="spellEnd"/>
      <w:r w:rsidRPr="00DC1FEE">
        <w:rPr>
          <w:rFonts w:ascii="Times New Roman" w:hAnsi="Times New Roman" w:cs="Times New Roman"/>
          <w:sz w:val="24"/>
          <w:szCs w:val="24"/>
        </w:rPr>
        <w:t>.</w:t>
      </w:r>
    </w:p>
    <w:p w14:paraId="149173D2"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11.5.11. Практикумів.</w:t>
      </w:r>
    </w:p>
    <w:p w14:paraId="2B14F6E3"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11.5.12. Рольових та ділових ігор.</w:t>
      </w:r>
    </w:p>
    <w:p w14:paraId="5E5033C3"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11.5.13. Флешмобів.</w:t>
      </w:r>
    </w:p>
    <w:p w14:paraId="45DE9CC0"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11.5.14. Соціальних акцій.</w:t>
      </w:r>
    </w:p>
    <w:p w14:paraId="08305496"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11.5.15. Конкурсів.</w:t>
      </w:r>
    </w:p>
    <w:p w14:paraId="4129A202"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11.5.16. Тематичних тижнів.</w:t>
      </w:r>
    </w:p>
    <w:p w14:paraId="7539044F"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11.5.17. Інформаційних кампаній.</w:t>
      </w:r>
    </w:p>
    <w:p w14:paraId="276745E2"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11.5.18. Інших заходів, спрямованих на формування безпечного освітнього середовища.</w:t>
      </w:r>
    </w:p>
    <w:p w14:paraId="361E256A"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11.6. Профілактична робота зі здобувачами освіти передбачає:</w:t>
      </w:r>
    </w:p>
    <w:p w14:paraId="3D8E11B3"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11.6.1. Формування навичок ненасильницької комунікації.</w:t>
      </w:r>
    </w:p>
    <w:p w14:paraId="0E49D0BA"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11.6.2. Розвиток емоційного інтелекту.</w:t>
      </w:r>
    </w:p>
    <w:p w14:paraId="40D93B19"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11.6.3. Розвиток навичок мирного врегулювання конфліктів.</w:t>
      </w:r>
    </w:p>
    <w:p w14:paraId="68BD0B84"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11.6.4. Навчання безпечній поведінці в мережі Інтернет.</w:t>
      </w:r>
    </w:p>
    <w:p w14:paraId="376FB433"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11.6.5. Формування відповідального ставлення до власної поведінки.</w:t>
      </w:r>
    </w:p>
    <w:p w14:paraId="5360DBEC"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lastRenderedPageBreak/>
        <w:t>11.6.6. Ознайомлення із правами дитини.</w:t>
      </w:r>
    </w:p>
    <w:p w14:paraId="45E1CCF1"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11.6.7. Інформування про механізми повідомлення про випадки насильства.</w:t>
      </w:r>
    </w:p>
    <w:p w14:paraId="02801C16"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11.6.8. Формування активної громадянської позиції щодо недопущення насильства.</w:t>
      </w:r>
    </w:p>
    <w:p w14:paraId="07C22600"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11.7. Заклад освіти забезпечує проведення інформаційно-просвітницької роботи з батьками (іншими законними представниками), спрямованої на:</w:t>
      </w:r>
    </w:p>
    <w:p w14:paraId="3E3895B6"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11.7.1. Підвищення рівня їхньої обізнаності щодо захисту прав дитини.</w:t>
      </w:r>
    </w:p>
    <w:p w14:paraId="1BD42B12"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11.7.2. Ознайомлення із ознаками насильства.</w:t>
      </w:r>
    </w:p>
    <w:p w14:paraId="3585126E"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11.7.3. Формування навичок позитивного батьківства.</w:t>
      </w:r>
    </w:p>
    <w:p w14:paraId="4D20C4FA"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11.7.4. Інформування про відповідальність за жорстоке поводження з дітьми.</w:t>
      </w:r>
    </w:p>
    <w:p w14:paraId="7D317B71"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11.7.5. Ознайомлення з порядком повідомлення про можливі випадки насильства.</w:t>
      </w:r>
    </w:p>
    <w:p w14:paraId="6E5988F9"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11.7.6. Розвиток партнерської взаємодії між сім’єю та закладом освіти.</w:t>
      </w:r>
    </w:p>
    <w:p w14:paraId="7BE89A16"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11.8. Заклад освіти забезпечує підвищення професійної компетентності працівників шляхом:</w:t>
      </w:r>
    </w:p>
    <w:p w14:paraId="256C31E9"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11.8.1. Участі у семінарах.</w:t>
      </w:r>
    </w:p>
    <w:p w14:paraId="42C36B1F"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11.8.2. Участі у тренінгах.</w:t>
      </w:r>
    </w:p>
    <w:p w14:paraId="5DF155EF"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11.8.3. Проходження курсів підвищення кваліфікації.</w:t>
      </w:r>
    </w:p>
    <w:p w14:paraId="0E7A8B38"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11.8.4. Участі у педагогічних радах.</w:t>
      </w:r>
    </w:p>
    <w:p w14:paraId="0E3B8B35"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11.8.5. Участі у методичних заходах.</w:t>
      </w:r>
    </w:p>
    <w:p w14:paraId="1D583C02"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11.8.6. Самоосвіти.</w:t>
      </w:r>
    </w:p>
    <w:p w14:paraId="5D02E4B4"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11.8.7. Вивчення нових нормативно-правових актів.</w:t>
      </w:r>
    </w:p>
    <w:p w14:paraId="530CAE46"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11.8.8. Обміну професійним досвідом.</w:t>
      </w:r>
    </w:p>
    <w:p w14:paraId="288687F3"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11.9. Особлива увага приділяється питанням своєчасного виявлення ознак насильства, алгоритмам реагування, захисту прав дитини та забезпеченню безпечного освітнього середовища.</w:t>
      </w:r>
    </w:p>
    <w:p w14:paraId="4C1A4AEC"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11.10. Органи учнівського самоврядування залучаються до:</w:t>
      </w:r>
    </w:p>
    <w:p w14:paraId="27B90AD0"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11.10.1. Популяризації цінностей взаємоповаги.</w:t>
      </w:r>
    </w:p>
    <w:p w14:paraId="00E0A78E"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11.10.2. Організації інформаційних кампаній.</w:t>
      </w:r>
    </w:p>
    <w:p w14:paraId="4588ABD5"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11.10.3. Проведення тематичних заходів.</w:t>
      </w:r>
    </w:p>
    <w:p w14:paraId="2734DB87"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11.10.4. Реалізації учнівських ініціатив.</w:t>
      </w:r>
    </w:p>
    <w:p w14:paraId="31D6A47C"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11.10.5. Поширення інформації про безпечне освітнє середовище.</w:t>
      </w:r>
    </w:p>
    <w:p w14:paraId="1270E5BE"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11.10.6. Формування культури взаємодопомоги та відповідального ставлення до інших.</w:t>
      </w:r>
    </w:p>
    <w:p w14:paraId="102A6273"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11.11. З метою підвищення ефективності профілактичної роботи заклад освіти співпрацює із:</w:t>
      </w:r>
    </w:p>
    <w:p w14:paraId="450F80A3"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11.11.1. Службою у справах дітей.</w:t>
      </w:r>
    </w:p>
    <w:p w14:paraId="7EC6C327"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11.11.2. Центром соціальних служб.</w:t>
      </w:r>
    </w:p>
    <w:p w14:paraId="2A39BC7C"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11.11.3. Територіальними органами Національної поліції України.</w:t>
      </w:r>
    </w:p>
    <w:p w14:paraId="0400AAB5"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11.11.4. Закладами охорони здоров’я.</w:t>
      </w:r>
    </w:p>
    <w:p w14:paraId="28A18413"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11.11.5. Центрами професійного розвитку педагогічних працівників.</w:t>
      </w:r>
    </w:p>
    <w:p w14:paraId="575487B8"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11.11.6. Громадськими організаціями.</w:t>
      </w:r>
    </w:p>
    <w:p w14:paraId="60E78E3C"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11.11.7. Міжнародними організаціями.</w:t>
      </w:r>
    </w:p>
    <w:p w14:paraId="2E487F52"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11.11.8. Іншими установами та організаціями відповідно до законодавства.</w:t>
      </w:r>
    </w:p>
    <w:p w14:paraId="171BB00E"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11.12. Профілактична робота здійснюється відповідно до:</w:t>
      </w:r>
    </w:p>
    <w:p w14:paraId="1C3DDA29"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11.12.1. Річного плану роботи закладу освіти.</w:t>
      </w:r>
    </w:p>
    <w:p w14:paraId="0BE71EE7"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11.12.2. Плану виховної роботи.</w:t>
      </w:r>
    </w:p>
    <w:p w14:paraId="3C994CC0"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11.12.3. Планів роботи класних керівників.</w:t>
      </w:r>
    </w:p>
    <w:p w14:paraId="60222A81"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11.12.4. Плану роботи практичного психолога.</w:t>
      </w:r>
    </w:p>
    <w:p w14:paraId="19C57F04"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lastRenderedPageBreak/>
        <w:t>11.12.5. Плану роботи соціального педагога (за наявності).</w:t>
      </w:r>
    </w:p>
    <w:p w14:paraId="48A6825C"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11.12.6. Плану роботи педагогічного колективу.</w:t>
      </w:r>
    </w:p>
    <w:p w14:paraId="36E3EF52"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11.12.7. Плану роботи учнівського самоврядування.</w:t>
      </w:r>
    </w:p>
    <w:p w14:paraId="6160E5D8"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11.12.8. Інших локальних документів закладу освіти.</w:t>
      </w:r>
    </w:p>
    <w:p w14:paraId="5D5E6D21"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11.13. Під час планування заходів враховуються результати моніторингу безпечності освітнього середовища, потреби учасників освітнього процесу, вікові особливості здобувачів освіти та актуальні ризики.</w:t>
      </w:r>
    </w:p>
    <w:p w14:paraId="0A8D66C7"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11.14. Ефективність профілактичної роботи оцінюється шляхом:</w:t>
      </w:r>
    </w:p>
    <w:p w14:paraId="6DACA753"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11.14.1. Аналізу стану безпечного освітнього середовища.</w:t>
      </w:r>
    </w:p>
    <w:p w14:paraId="139BFC7D"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11.14.2. Проведення моніторингових досліджень.</w:t>
      </w:r>
    </w:p>
    <w:p w14:paraId="6231F916"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11.14.3. Анкетування учасників освітнього процесу.</w:t>
      </w:r>
    </w:p>
    <w:p w14:paraId="322DAB3E"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11.14.4. Аналізу повідомлень про випадки насильства.</w:t>
      </w:r>
    </w:p>
    <w:p w14:paraId="1D0F32BB"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11.14.5. Оцінювання результативності проведених заходів.</w:t>
      </w:r>
    </w:p>
    <w:p w14:paraId="6B19F52A"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11.14.6. Вивчення рівня поінформованості учасників освітнього процесу.</w:t>
      </w:r>
    </w:p>
    <w:p w14:paraId="5DDF462A"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11.14.7. Визначення потреб у вдосконаленні профілактичної діяльності.</w:t>
      </w:r>
    </w:p>
    <w:p w14:paraId="47F9C768" w14:textId="2E37BD70" w:rsidR="00D82296" w:rsidRDefault="00DC1FEE" w:rsidP="00475FF5">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11.15. За результатами оцінювання адміністрація закладу освіти організовує перегляд, удосконалення та оновлення заходів профілактичної роботи.</w:t>
      </w:r>
    </w:p>
    <w:p w14:paraId="4C772026" w14:textId="77777777" w:rsidR="00475FF5" w:rsidRPr="00475FF5" w:rsidRDefault="00475FF5" w:rsidP="00475FF5">
      <w:pPr>
        <w:spacing w:after="0" w:line="276" w:lineRule="auto"/>
        <w:ind w:firstLine="709"/>
        <w:jc w:val="both"/>
        <w:rPr>
          <w:rFonts w:ascii="Times New Roman" w:hAnsi="Times New Roman" w:cs="Times New Roman"/>
          <w:sz w:val="24"/>
          <w:szCs w:val="24"/>
        </w:rPr>
      </w:pPr>
    </w:p>
    <w:p w14:paraId="7AAE95ED"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b/>
          <w:bCs/>
          <w:sz w:val="24"/>
          <w:szCs w:val="24"/>
        </w:rPr>
        <w:t>Розділ XII. Документування та захист інформації</w:t>
      </w:r>
    </w:p>
    <w:p w14:paraId="16BAA53A"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12.1. Документування випадків насильства та/або жорстокого поводження з дітьми здійснюється з метою забезпечення належного обліку повідомлень, підтвердження вжитих заходів реагування, контролю за виконанням прийнятих рішень та дотримання вимог законодавства України.</w:t>
      </w:r>
    </w:p>
    <w:p w14:paraId="11616CED"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12.2. Документування здійснюється відповідно до законодавства України, цього Положення, вимог законодавства про діловодство, архівну справу, захист персональних даних та інших нормативно-правових актів.</w:t>
      </w:r>
    </w:p>
    <w:p w14:paraId="619C852E"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12.3. У закладі освіти забезпечується обов’язкова реєстрація всіх повідомлень про можливі випадки насильства незалежно від способу їх надходження.</w:t>
      </w:r>
    </w:p>
    <w:p w14:paraId="4CAE21AF"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12.4. Документуванню підлягають:</w:t>
      </w:r>
    </w:p>
    <w:p w14:paraId="4F4F0699"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12.4.1. Усні повідомлення.</w:t>
      </w:r>
    </w:p>
    <w:p w14:paraId="25BCF520"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12.4.2. Письмові звернення.</w:t>
      </w:r>
    </w:p>
    <w:p w14:paraId="5D14826C"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12.4.3. Електронні повідомлення.</w:t>
      </w:r>
    </w:p>
    <w:p w14:paraId="76DC531B"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12.4.4. Телефонні звернення.</w:t>
      </w:r>
    </w:p>
    <w:p w14:paraId="7D6D25E5"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12.4.5. Анонімні повідомлення.</w:t>
      </w:r>
    </w:p>
    <w:p w14:paraId="5F53C264"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12.4.6. Інші повідомлення, що містять інформацію про можливі випадки насильства.</w:t>
      </w:r>
    </w:p>
    <w:p w14:paraId="2B556E71"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12.5. Кожному повідомленню присвоюється реєстраційний номер.</w:t>
      </w:r>
    </w:p>
    <w:p w14:paraId="077A9F0D"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12.6. Документуванню підлягають:</w:t>
      </w:r>
    </w:p>
    <w:p w14:paraId="06345978"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12.6.1. Факт отримання повідомлення.</w:t>
      </w:r>
    </w:p>
    <w:p w14:paraId="2158F65C"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12.6.2. Дата та час його надходження.</w:t>
      </w:r>
    </w:p>
    <w:p w14:paraId="6CEFEFE0"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12.6.3. Дата реєстрації.</w:t>
      </w:r>
    </w:p>
    <w:p w14:paraId="4BD25704"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12.6.4. Прийняті рішення.</w:t>
      </w:r>
    </w:p>
    <w:p w14:paraId="5F610AFE"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12.6.5. Невідкладні заходи реагування.</w:t>
      </w:r>
    </w:p>
    <w:p w14:paraId="28EFAA9C"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12.6.6. Повідомлення уповноважених органів.</w:t>
      </w:r>
    </w:p>
    <w:p w14:paraId="0D70F193"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12.6.7. Матеріали роботи Комісії.</w:t>
      </w:r>
    </w:p>
    <w:p w14:paraId="40F05225"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12.6.8. Результати розгляду випадку.</w:t>
      </w:r>
    </w:p>
    <w:p w14:paraId="5E8C22B1"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12.6.9. Заходи виховного впливу.</w:t>
      </w:r>
    </w:p>
    <w:p w14:paraId="411BC48E"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lastRenderedPageBreak/>
        <w:t>12.6.10. Заходи психологічної та соціально-педагогічної підтримки.</w:t>
      </w:r>
    </w:p>
    <w:p w14:paraId="615056C6"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12.6.11. Результати моніторингу виконання рішень.</w:t>
      </w:r>
    </w:p>
    <w:p w14:paraId="621DC5F1"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12.6.12. Інші документи, пов’язані з розглядом випадку.</w:t>
      </w:r>
    </w:p>
    <w:p w14:paraId="2B3F8A7D"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12.7. Робота Комісії оформлюється відповідними документами:</w:t>
      </w:r>
    </w:p>
    <w:p w14:paraId="3FB0B261"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12.7.1. Наказом про створення Комісії.</w:t>
      </w:r>
    </w:p>
    <w:p w14:paraId="78B80C53"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12.7.2. Наказом про затвердження її персонального складу.</w:t>
      </w:r>
    </w:p>
    <w:p w14:paraId="47BDCB3B"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12.7.3. Повідомленням про можливий випадок насильства.</w:t>
      </w:r>
    </w:p>
    <w:p w14:paraId="0E510FBE" w14:textId="77777777" w:rsidR="005773A1" w:rsidRPr="005773A1" w:rsidRDefault="005773A1" w:rsidP="005773A1">
      <w:pPr>
        <w:spacing w:after="0" w:line="276" w:lineRule="auto"/>
        <w:ind w:firstLine="709"/>
        <w:jc w:val="both"/>
        <w:rPr>
          <w:rFonts w:ascii="Times New Roman" w:hAnsi="Times New Roman" w:cs="Times New Roman"/>
          <w:sz w:val="24"/>
          <w:szCs w:val="24"/>
        </w:rPr>
      </w:pPr>
      <w:r w:rsidRPr="005773A1">
        <w:rPr>
          <w:rFonts w:ascii="Times New Roman" w:hAnsi="Times New Roman" w:cs="Times New Roman"/>
          <w:sz w:val="24"/>
          <w:szCs w:val="24"/>
        </w:rPr>
        <w:t>12.7.4. Протоколами засідань Комісії, оформленими за формою згідно з додатком 1 до Порядку реагування на випадки насильства та жорстокого поводження з дітьми, затвердженого постановою Кабінету Міністрів України від 19 листопада 2025 року № 1513.</w:t>
      </w:r>
    </w:p>
    <w:p w14:paraId="56D59648" w14:textId="77777777" w:rsidR="005773A1" w:rsidRPr="005773A1" w:rsidRDefault="005773A1" w:rsidP="005773A1">
      <w:pPr>
        <w:spacing w:after="0" w:line="276" w:lineRule="auto"/>
        <w:ind w:firstLine="709"/>
        <w:jc w:val="both"/>
        <w:rPr>
          <w:rFonts w:ascii="Times New Roman" w:hAnsi="Times New Roman" w:cs="Times New Roman"/>
          <w:sz w:val="24"/>
          <w:szCs w:val="24"/>
        </w:rPr>
      </w:pPr>
      <w:r w:rsidRPr="005773A1">
        <w:rPr>
          <w:rFonts w:ascii="Times New Roman" w:hAnsi="Times New Roman" w:cs="Times New Roman"/>
          <w:sz w:val="24"/>
          <w:szCs w:val="24"/>
        </w:rPr>
        <w:t>12.7.5. Рішеннями Комісії, оформленими за формою згідно з додатком 1 до цього Положення.</w:t>
      </w:r>
    </w:p>
    <w:p w14:paraId="5AF33314" w14:textId="77777777" w:rsidR="005773A1" w:rsidRPr="005773A1" w:rsidRDefault="005773A1" w:rsidP="005773A1">
      <w:pPr>
        <w:spacing w:after="0" w:line="276" w:lineRule="auto"/>
        <w:ind w:firstLine="709"/>
        <w:jc w:val="both"/>
        <w:rPr>
          <w:rFonts w:ascii="Times New Roman" w:hAnsi="Times New Roman" w:cs="Times New Roman"/>
          <w:sz w:val="24"/>
          <w:szCs w:val="24"/>
        </w:rPr>
      </w:pPr>
      <w:r w:rsidRPr="005773A1">
        <w:rPr>
          <w:rFonts w:ascii="Times New Roman" w:hAnsi="Times New Roman" w:cs="Times New Roman"/>
          <w:sz w:val="24"/>
          <w:szCs w:val="24"/>
        </w:rPr>
        <w:t>12.7.6. Матеріалами, що стали підставою для прийняття рішення.</w:t>
      </w:r>
    </w:p>
    <w:p w14:paraId="3EFB67D3" w14:textId="77777777" w:rsidR="005773A1" w:rsidRPr="005773A1" w:rsidRDefault="005773A1" w:rsidP="005773A1">
      <w:pPr>
        <w:spacing w:after="0" w:line="276" w:lineRule="auto"/>
        <w:ind w:firstLine="709"/>
        <w:jc w:val="both"/>
        <w:rPr>
          <w:rFonts w:ascii="Times New Roman" w:hAnsi="Times New Roman" w:cs="Times New Roman"/>
          <w:sz w:val="24"/>
          <w:szCs w:val="24"/>
        </w:rPr>
      </w:pPr>
      <w:r w:rsidRPr="005773A1">
        <w:rPr>
          <w:rFonts w:ascii="Times New Roman" w:hAnsi="Times New Roman" w:cs="Times New Roman"/>
          <w:sz w:val="24"/>
          <w:szCs w:val="24"/>
        </w:rPr>
        <w:t>12.7.7. Формами фіксації вислуховування дитини відповідно до додатка 2 до цього Положення.</w:t>
      </w:r>
    </w:p>
    <w:p w14:paraId="4DCAD029" w14:textId="77777777" w:rsidR="005773A1" w:rsidRPr="005773A1" w:rsidRDefault="005773A1" w:rsidP="005773A1">
      <w:pPr>
        <w:spacing w:after="0" w:line="276" w:lineRule="auto"/>
        <w:ind w:firstLine="709"/>
        <w:jc w:val="both"/>
        <w:rPr>
          <w:rFonts w:ascii="Times New Roman" w:hAnsi="Times New Roman" w:cs="Times New Roman"/>
          <w:sz w:val="24"/>
          <w:szCs w:val="24"/>
        </w:rPr>
      </w:pPr>
      <w:r w:rsidRPr="005773A1">
        <w:rPr>
          <w:rFonts w:ascii="Times New Roman" w:hAnsi="Times New Roman" w:cs="Times New Roman"/>
          <w:sz w:val="24"/>
          <w:szCs w:val="24"/>
        </w:rPr>
        <w:t>12.7.8. Планами заходів за результатами розгляду випадків відповідно до додатка 3 до цього Положення.</w:t>
      </w:r>
    </w:p>
    <w:p w14:paraId="78A08BCF" w14:textId="77777777" w:rsidR="005773A1" w:rsidRPr="005773A1" w:rsidRDefault="005773A1" w:rsidP="005773A1">
      <w:pPr>
        <w:spacing w:after="0" w:line="276" w:lineRule="auto"/>
        <w:ind w:firstLine="709"/>
        <w:jc w:val="both"/>
        <w:rPr>
          <w:rFonts w:ascii="Times New Roman" w:hAnsi="Times New Roman" w:cs="Times New Roman"/>
          <w:sz w:val="24"/>
          <w:szCs w:val="24"/>
        </w:rPr>
      </w:pPr>
      <w:r w:rsidRPr="005773A1">
        <w:rPr>
          <w:rFonts w:ascii="Times New Roman" w:hAnsi="Times New Roman" w:cs="Times New Roman"/>
          <w:sz w:val="24"/>
          <w:szCs w:val="24"/>
        </w:rPr>
        <w:t>12.7.9. Матеріалами моніторингу виконання та ефективності визначених заходів відповідно до додатка 4 до цього Положення.</w:t>
      </w:r>
    </w:p>
    <w:p w14:paraId="42207903" w14:textId="77777777" w:rsidR="005773A1" w:rsidRPr="005773A1" w:rsidRDefault="005773A1" w:rsidP="005773A1">
      <w:pPr>
        <w:spacing w:after="0" w:line="276" w:lineRule="auto"/>
        <w:ind w:firstLine="709"/>
        <w:jc w:val="both"/>
        <w:rPr>
          <w:rFonts w:ascii="Times New Roman" w:hAnsi="Times New Roman" w:cs="Times New Roman"/>
          <w:sz w:val="24"/>
          <w:szCs w:val="24"/>
        </w:rPr>
      </w:pPr>
      <w:r w:rsidRPr="005773A1">
        <w:rPr>
          <w:rFonts w:ascii="Times New Roman" w:hAnsi="Times New Roman" w:cs="Times New Roman"/>
          <w:sz w:val="24"/>
          <w:szCs w:val="24"/>
        </w:rPr>
        <w:t>12.7.10. Іншими документами, пов’язаними з розглядом випадку.</w:t>
      </w:r>
    </w:p>
    <w:p w14:paraId="024520B6"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12.8. У разі вислуховування дитини Комісією обов’язково документуються:</w:t>
      </w:r>
    </w:p>
    <w:p w14:paraId="31049446"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12.8.1. Дата, час і місце проведення.</w:t>
      </w:r>
    </w:p>
    <w:p w14:paraId="17B91714"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12.8.2. Форма проведення.</w:t>
      </w:r>
    </w:p>
    <w:p w14:paraId="32B715FC"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12.8.3. Присутні особи.</w:t>
      </w:r>
    </w:p>
    <w:p w14:paraId="34D33578"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12.8.4. Факт участі практичного психолога або соціального педагога.</w:t>
      </w:r>
    </w:p>
    <w:p w14:paraId="25B71D07"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12.8.5. Факт присутності або відсутності батьків (інших законних представників).</w:t>
      </w:r>
    </w:p>
    <w:p w14:paraId="7CE1669D"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12.8.6. Письмова згода батьків на проведення вислуховування без їхньої участі за наявності.</w:t>
      </w:r>
    </w:p>
    <w:p w14:paraId="6E2A8367"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12.8.7. Основний зміст висловленої дитиною позиції.</w:t>
      </w:r>
    </w:p>
    <w:p w14:paraId="6FFFF5AF"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12.9. Документування здійснюється з дотриманням принципу найкращих інтересів дитини та недопущення її повторної психологічної травматизації.</w:t>
      </w:r>
    </w:p>
    <w:p w14:paraId="498130BC"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12.10. Оброблення, використання, передавання та зберігання персональних даних здійснюються відповідно до Закону України «Про захист персональних даних».</w:t>
      </w:r>
    </w:p>
    <w:p w14:paraId="7C37875E"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12.11. Персональні дані учасників освітнього процесу використовуються виключно з метою забезпечення реагування на випадки насильства, захисту прав дитини та виконання вимог законодавства.</w:t>
      </w:r>
    </w:p>
    <w:p w14:paraId="795110A3"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12.12. Не допускається поширення персональних даних або іншої інформації про дитину без законних підстав.</w:t>
      </w:r>
    </w:p>
    <w:p w14:paraId="35F84835"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12.13. Інформація про випадки насильства, учасників події, зміст повідомлень, матеріали розгляду, результати психологічної діагностики, рішення Комісії та інші документи є інформацією з обмеженим доступом.</w:t>
      </w:r>
    </w:p>
    <w:p w14:paraId="10F6F100"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12.14. Особи, яким така інформація стала відома під час виконання службових обов’язків, зобов’язані забезпечити її конфіденційність.</w:t>
      </w:r>
    </w:p>
    <w:p w14:paraId="6C883502"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12.15. Передавання інформації здійснюється лише у випадках та порядку, передбачених законодавством України.</w:t>
      </w:r>
    </w:p>
    <w:p w14:paraId="40668DC8"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lastRenderedPageBreak/>
        <w:t>12.16. Доступ до документів мають лише особи, уповноважені законодавством та локальними актами закладу освіти.</w:t>
      </w:r>
    </w:p>
    <w:p w14:paraId="3959F578"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12.17. Ознайомлення з документами здійснюється виключно в межах службових повноважень або на підставі вимог законодавства.</w:t>
      </w:r>
    </w:p>
    <w:p w14:paraId="4B2ABED4"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12.18. Документи щодо випадків насильства зберігаються у закладі освіти відповідно до вимог законодавства України, номенклатури справ закладу освіти та правил архівного зберігання документів.</w:t>
      </w:r>
    </w:p>
    <w:p w14:paraId="41E7BABC"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12.19. Документи повинні зберігатися таким чином, щоб унеможливити доступ сторонніх осіб, їх втрату, пошкодження, знищення або незаконне копіювання.</w:t>
      </w:r>
    </w:p>
    <w:p w14:paraId="2C4C409E"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12.20. Інформація, отримана під час розгляду випадків насильства, використовується виключно:</w:t>
      </w:r>
    </w:p>
    <w:p w14:paraId="0457A526"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12.20.1. Для забезпечення захисту прав та найкращих інтересів дитини.</w:t>
      </w:r>
    </w:p>
    <w:p w14:paraId="31675BAD"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12.20.2. Для організації заходів реагування.</w:t>
      </w:r>
    </w:p>
    <w:p w14:paraId="6534D084"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12.20.3. Для здійснення психологічної та соціально-педагогічної підтримки.</w:t>
      </w:r>
    </w:p>
    <w:p w14:paraId="36303B89"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12.20.4. Для виконання рішень Комісії.</w:t>
      </w:r>
    </w:p>
    <w:p w14:paraId="7368B99A"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12.20.5. Для взаємодії із суб’єктами реагування.</w:t>
      </w:r>
    </w:p>
    <w:p w14:paraId="13A54A0D"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12.20.6. Для проведення моніторингу ефективності заходів.</w:t>
      </w:r>
    </w:p>
    <w:p w14:paraId="47168700"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12.21. Використання такої інформації з іншою метою не допускається, крім випадків, визначених законодавством України.</w:t>
      </w:r>
    </w:p>
    <w:p w14:paraId="4645E045"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12.22. Особи, винні у порушенні вимог цього Положення, несуть відповідальність відповідно до законодавства України, зокрема за:</w:t>
      </w:r>
    </w:p>
    <w:p w14:paraId="01B985AC"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12.22.1. Неналежне ведення документації.</w:t>
      </w:r>
    </w:p>
    <w:p w14:paraId="4549B95A"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12.22.2. Приховування повідомлень.</w:t>
      </w:r>
    </w:p>
    <w:p w14:paraId="38588F6F"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12.22.3. Втрату документів.</w:t>
      </w:r>
    </w:p>
    <w:p w14:paraId="388368B8"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12.22.4. Розголошення інформації з обмеженим доступом.</w:t>
      </w:r>
    </w:p>
    <w:p w14:paraId="24553B0E"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12.22.5. Незаконне поширення персональних даних.</w:t>
      </w:r>
    </w:p>
    <w:p w14:paraId="7F111C7E" w14:textId="699649E4" w:rsid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12.22.6. Інші порушення вимог цього Положення.</w:t>
      </w:r>
    </w:p>
    <w:p w14:paraId="5A923883" w14:textId="77777777" w:rsidR="00153067" w:rsidRPr="009E43D6" w:rsidRDefault="00153067" w:rsidP="009E43D6">
      <w:pPr>
        <w:spacing w:after="0" w:line="276" w:lineRule="auto"/>
        <w:jc w:val="both"/>
        <w:rPr>
          <w:rFonts w:ascii="Times New Roman" w:hAnsi="Times New Roman" w:cs="Times New Roman"/>
          <w:sz w:val="24"/>
          <w:szCs w:val="24"/>
        </w:rPr>
      </w:pPr>
    </w:p>
    <w:p w14:paraId="5463B779" w14:textId="77777777" w:rsidR="00D82296" w:rsidRPr="009E43D6" w:rsidRDefault="00D82296" w:rsidP="009E43D6">
      <w:pPr>
        <w:spacing w:after="0" w:line="276" w:lineRule="auto"/>
        <w:ind w:firstLine="709"/>
        <w:jc w:val="both"/>
        <w:rPr>
          <w:rFonts w:ascii="Times New Roman" w:hAnsi="Times New Roman" w:cs="Times New Roman"/>
          <w:b/>
          <w:bCs/>
          <w:sz w:val="24"/>
          <w:szCs w:val="24"/>
        </w:rPr>
      </w:pPr>
      <w:r w:rsidRPr="009E43D6">
        <w:rPr>
          <w:rFonts w:ascii="Times New Roman" w:hAnsi="Times New Roman" w:cs="Times New Roman"/>
          <w:b/>
          <w:bCs/>
          <w:sz w:val="24"/>
          <w:szCs w:val="24"/>
        </w:rPr>
        <w:t>Розділ XIII. Взаємодія із суб'єктами реагування</w:t>
      </w:r>
    </w:p>
    <w:p w14:paraId="4E72ACEC"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 Заклад освіти забезпечує взаємодію із суб’єктами реагування на випадки насильства та/або жорстокого поводження з дітьми відповідно до законодавства України з метою забезпечення найкращих інтересів дитини, своєчасного реагування, надання необхідної допомоги та недопущення повторних випадків насильства.</w:t>
      </w:r>
    </w:p>
    <w:p w14:paraId="2060AB42"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13.2. Взаємодія здійснюється на засадах законності, партнерства, оперативності, комплексності, конфіденційності, поваги до прав людини та дотримання найкращих інтересів дитини.</w:t>
      </w:r>
    </w:p>
    <w:p w14:paraId="3796CE6E"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13.3. Заклад освіти взаємодіє з:</w:t>
      </w:r>
    </w:p>
    <w:p w14:paraId="2F7A286E"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13.3.1. Органами Національної поліції України.</w:t>
      </w:r>
    </w:p>
    <w:p w14:paraId="7C6DCEF6"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13.3.2. Службою у справах дітей.</w:t>
      </w:r>
    </w:p>
    <w:p w14:paraId="1BA9ACC1"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13.3.3. Державною службою України у справах дітей.</w:t>
      </w:r>
    </w:p>
    <w:p w14:paraId="5755257A"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13.3.4. Територіальними органами Національної соціальної сервісної служби України.</w:t>
      </w:r>
    </w:p>
    <w:p w14:paraId="788BB074"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13.3.5. Центрами соціальних служб.</w:t>
      </w:r>
    </w:p>
    <w:p w14:paraId="21FD4B01"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13.3.6. Закладами охорони здоров’я.</w:t>
      </w:r>
    </w:p>
    <w:p w14:paraId="0D331865"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13.3.7. Органами управління освітою.</w:t>
      </w:r>
    </w:p>
    <w:p w14:paraId="7C3B828D"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13.3.8. Засновником закладу освіти.</w:t>
      </w:r>
    </w:p>
    <w:p w14:paraId="120C4D57"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lastRenderedPageBreak/>
        <w:t>13.3.9. Іншими державними органами, органами місцевого самоврядування, установами та організаціями, які відповідно до законодавства здійснюють заходи щодо захисту прав дітей.</w:t>
      </w:r>
    </w:p>
    <w:p w14:paraId="7CFFCEA7"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13.4. Взаємодія із суб’єктами реагування здійснюється шляхом:</w:t>
      </w:r>
    </w:p>
    <w:p w14:paraId="7CA7EAE1"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13.4.1. Своєчасного інформування про випадки насильства у випадках, визначених законодавством.</w:t>
      </w:r>
    </w:p>
    <w:p w14:paraId="50EAB0A6"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13.4.2. Обміну інформацією у межах повноважень та з дотриманням вимог щодо захисту персональних даних.</w:t>
      </w:r>
    </w:p>
    <w:p w14:paraId="5687B455"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13.4.3. Участі у здійсненні заходів щодо захисту прав дитини.</w:t>
      </w:r>
    </w:p>
    <w:p w14:paraId="2F1E0D87"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13.4.4. Координації дій під час реагування на випадки насильства.</w:t>
      </w:r>
    </w:p>
    <w:p w14:paraId="2EF9B60E"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13.4.5. Організації психологічної, соціальної, медичної та правової допомоги.</w:t>
      </w:r>
    </w:p>
    <w:p w14:paraId="3CCA11E6"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13.4.6. Проведення спільних профілактичних заходів.</w:t>
      </w:r>
    </w:p>
    <w:p w14:paraId="2F1D8417"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13.4.7. Участі у реалізації програм підтримки дітей.</w:t>
      </w:r>
    </w:p>
    <w:p w14:paraId="1A613089"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13.4.8. Здійснення моніторингу ефективності вжитих заходів.</w:t>
      </w:r>
    </w:p>
    <w:p w14:paraId="1D8FCADE"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13.5. Заклад освіти забезпечує взаємодію з органами Національної поліції України у випадках та порядку, визначених законодавством.</w:t>
      </w:r>
    </w:p>
    <w:p w14:paraId="30666AFC"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13.6. У разі виявлення ознак насильства керівник закладу освіти у строки, встановлені законодавством, письмово повідомляє уповноважений підрозділ органу Національної поліції України.</w:t>
      </w:r>
    </w:p>
    <w:p w14:paraId="64231232"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13.7. Представники Національної поліції України можуть залучатися до проведення профілактичної роботи, засідань Комісії (за згодою або у випадках, передбачених законодавством), інформаційно-просвітницьких заходів та інших заходів, спрямованих на забезпечення безпечного освітнього середовища.</w:t>
      </w:r>
    </w:p>
    <w:p w14:paraId="3089D930"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13.8. Заклад освіти взаємодіє зі службою у справах дітей з питань:</w:t>
      </w:r>
    </w:p>
    <w:p w14:paraId="335DD809"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13.8.1. Забезпечення захисту прав дитини.</w:t>
      </w:r>
    </w:p>
    <w:p w14:paraId="3235A3B1"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13.8.2. Організації необхідної допомоги дітям.</w:t>
      </w:r>
    </w:p>
    <w:p w14:paraId="4ED58FA5"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13.8.3. Здійснення соціального захисту.</w:t>
      </w:r>
    </w:p>
    <w:p w14:paraId="71F49EAE"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13.8.4. Участі у вирішенні складних випадків.</w:t>
      </w:r>
    </w:p>
    <w:p w14:paraId="50786F13"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13.8.5. Реалізації заходів щодо недопущення повторного насильства.</w:t>
      </w:r>
    </w:p>
    <w:p w14:paraId="3749FB1A"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13.8.6. У випадках, визначених законодавством, служба у справах дітей інформується невідкладно.</w:t>
      </w:r>
    </w:p>
    <w:p w14:paraId="2C32EE10"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13.9. У випадках, передбачених законодавством, заклад освіти забезпечує одночасне інформування територіального органу Національної соціальної сервісної служби України та Державної служби України у справах дітей про виявлені випадки насильства.</w:t>
      </w:r>
    </w:p>
    <w:p w14:paraId="38E39895"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13.10. Взаємодія здійснюється з метою організації міжвідомчої підтримки дитини, забезпечення її соціального захисту та координації заходів реагування.</w:t>
      </w:r>
    </w:p>
    <w:p w14:paraId="0E614B86"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13.11. Заклад освіти взаємодіє із закладами охорони здоров’я з метою:</w:t>
      </w:r>
    </w:p>
    <w:p w14:paraId="459AFA6B"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13.11.1. Забезпечення надання медичної допомоги постраждалим особам.</w:t>
      </w:r>
    </w:p>
    <w:p w14:paraId="6585B130"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13.11.2. Проведення медичних оглядів у випадках, передбачених законодавством.</w:t>
      </w:r>
    </w:p>
    <w:p w14:paraId="54EB61DE"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13.11.3. Отримання консультативної допомоги.</w:t>
      </w:r>
    </w:p>
    <w:p w14:paraId="65165CE9"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13.11.4. Забезпечення медичного супроводу дітей.</w:t>
      </w:r>
    </w:p>
    <w:p w14:paraId="25F739A0"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13.12. За необхідності керівник закладу освіти організовує виклик бригади екстреної (швидкої) медичної допомоги.</w:t>
      </w:r>
    </w:p>
    <w:p w14:paraId="186A86F2"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13.13. Заклад освіти взаємодіє з органом управління освітою та засновником щодо:</w:t>
      </w:r>
    </w:p>
    <w:p w14:paraId="49C7A0E5"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13.13.1. Організації безпечного освітнього середовища.</w:t>
      </w:r>
    </w:p>
    <w:p w14:paraId="0A7446C3"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13.13.2. Удосконалення системи запобігання та протидії насильству.</w:t>
      </w:r>
    </w:p>
    <w:p w14:paraId="29CB6AF4"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lastRenderedPageBreak/>
        <w:t>13.13.3. Надання методичної допомоги.</w:t>
      </w:r>
    </w:p>
    <w:p w14:paraId="7BD2CA62"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13.13.4. Організації підвищення кваліфікації педагогічних працівників.</w:t>
      </w:r>
    </w:p>
    <w:p w14:paraId="60AB1732"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13.13.5. Розгляду повідомлень про можливі випадки насильства у разі, якщо вони стосуються керівника закладу освіти.</w:t>
      </w:r>
    </w:p>
    <w:p w14:paraId="1EA5D446"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13.13.6. Інших питань, визначених законодавством.</w:t>
      </w:r>
    </w:p>
    <w:p w14:paraId="5ACD459D"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13.14. Заклад освіти забезпечує партнерську взаємодію з батьками (іншими законними представниками) здобувачів освіти шляхом:</w:t>
      </w:r>
    </w:p>
    <w:p w14:paraId="0FF47D1E"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13.14.1. Своєчасного інформування про випадки насильства відповідно до вимог законодавства.</w:t>
      </w:r>
    </w:p>
    <w:p w14:paraId="31709CA6"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13.14.2. Проведення консультацій.</w:t>
      </w:r>
    </w:p>
    <w:p w14:paraId="48366159"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13.14.3. Залучення до реалізації заходів підтримки.</w:t>
      </w:r>
    </w:p>
    <w:p w14:paraId="69417363"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13.14.4. Участі у виконанні рішень Комісії.</w:t>
      </w:r>
    </w:p>
    <w:p w14:paraId="0EF497ED"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13.14.5. Проведення інформаційно-просвітницької роботи.</w:t>
      </w:r>
    </w:p>
    <w:p w14:paraId="58751558"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13.15. Якщо існує обґрунтована підозра, що батьки або інші законні представники є кривдниками дитини, взаємодія з ними здійснюється відповідно до вимог законодавства та з урахуванням найкращих інтересів дитини.</w:t>
      </w:r>
    </w:p>
    <w:p w14:paraId="4723E32A"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13.16. Обмін інформацією між закладом освіти та суб’єктами реагування здійснюється виключно:</w:t>
      </w:r>
    </w:p>
    <w:p w14:paraId="46CEAEE7"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13.16.1. У межах повноважень, визначених законодавством.</w:t>
      </w:r>
    </w:p>
    <w:p w14:paraId="0218BC4C"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13.16.2. З дотриманням вимог щодо захисту персональних даних.</w:t>
      </w:r>
    </w:p>
    <w:p w14:paraId="09FC6410"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13.16.3. Із забезпеченням конфіденційності інформації.</w:t>
      </w:r>
    </w:p>
    <w:p w14:paraId="329772FC"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13.16.4. В обсязі, необхідному для захисту прав та законних інтересів дитини.</w:t>
      </w:r>
    </w:p>
    <w:p w14:paraId="77230EB7"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13.17. Заклад освіти разом із суб’єктами реагування може організовувати:</w:t>
      </w:r>
    </w:p>
    <w:p w14:paraId="16F889FE"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13.17.1. Інформаційно-просвітницькі кампанії.</w:t>
      </w:r>
    </w:p>
    <w:p w14:paraId="57D288C0"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13.17.2. Тренінги.</w:t>
      </w:r>
    </w:p>
    <w:p w14:paraId="42D4FF6C"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13.17.3. Тематичні зустрічі.</w:t>
      </w:r>
    </w:p>
    <w:p w14:paraId="0057ABA1"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13.17.4. Консультації.</w:t>
      </w:r>
    </w:p>
    <w:p w14:paraId="3E5FE75A"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13.17.5. Семінари.</w:t>
      </w:r>
    </w:p>
    <w:p w14:paraId="003B3374"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13.17.6. Круглі столи.</w:t>
      </w:r>
    </w:p>
    <w:p w14:paraId="7A319D23"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13.17.7. Соціальні акції.</w:t>
      </w:r>
    </w:p>
    <w:p w14:paraId="5C664A2A"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13.17.8. Заходи з формування безпечного освітнього середовища.</w:t>
      </w:r>
    </w:p>
    <w:p w14:paraId="5B381E9F"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13.17.9. Інші профілактичні заходи відповідно до законодавства.</w:t>
      </w:r>
    </w:p>
    <w:p w14:paraId="12FBB326"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13.18. Координацію взаємодії із суб’єктами реагування у закладі освіти забезпечує керівник закладу освіти.</w:t>
      </w:r>
    </w:p>
    <w:p w14:paraId="5D14762B"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13.19. У межах своїх повноважень до координації можуть залучатися заступники директора, практичний психолог, соціальний педагог та інші працівники закладу освіти.</w:t>
      </w:r>
    </w:p>
    <w:p w14:paraId="750646C1"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13.20. Взаємодія із суб’єктами реагування здійснюється відповідно до чинного законодавства України, із забезпеченням комплексного підходу до захисту прав дитини, своєчасного реагування на випадки насильства та створення безпечного освітнього середовища.</w:t>
      </w:r>
    </w:p>
    <w:p w14:paraId="224420B2" w14:textId="77777777" w:rsidR="00153067" w:rsidRPr="009E43D6" w:rsidRDefault="00153067" w:rsidP="009E43D6">
      <w:pPr>
        <w:spacing w:after="0" w:line="276" w:lineRule="auto"/>
        <w:ind w:firstLine="709"/>
        <w:jc w:val="both"/>
        <w:rPr>
          <w:rFonts w:ascii="Times New Roman" w:hAnsi="Times New Roman" w:cs="Times New Roman"/>
          <w:sz w:val="24"/>
          <w:szCs w:val="24"/>
        </w:rPr>
      </w:pPr>
    </w:p>
    <w:p w14:paraId="10827CDE" w14:textId="77777777" w:rsidR="00D82296" w:rsidRPr="009E43D6" w:rsidRDefault="00D82296"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b/>
          <w:bCs/>
          <w:sz w:val="24"/>
          <w:szCs w:val="24"/>
        </w:rPr>
        <w:t>Розділ XIV. Прикінцеві положення</w:t>
      </w:r>
    </w:p>
    <w:p w14:paraId="3D9CE06B" w14:textId="77777777" w:rsidR="00830C20" w:rsidRPr="009E43D6" w:rsidRDefault="00830C20"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14.1. Це Положення є локальним нормативним актом закладу освіти, що визначає організаційні та правові засади функціонування системи запобігання та протидії насильству та жорстокому поводженню з дітьми.</w:t>
      </w:r>
    </w:p>
    <w:p w14:paraId="465A2F4E" w14:textId="77777777" w:rsidR="00830C20" w:rsidRPr="009E43D6" w:rsidRDefault="00830C20"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lastRenderedPageBreak/>
        <w:t>14.2. Положення затверджується наказом керівника закладу освіти після його схвалення педагогічною радою та вводиться в дію з дня, визначеного відповідним наказом.</w:t>
      </w:r>
    </w:p>
    <w:p w14:paraId="0CD5934A" w14:textId="77777777" w:rsidR="00830C20" w:rsidRPr="009E43D6" w:rsidRDefault="00830C20"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14.3. Це Положення є обов'язковим для виконання всіма учасниками освітнього процесу.</w:t>
      </w:r>
    </w:p>
    <w:p w14:paraId="78802A16" w14:textId="77777777" w:rsidR="00830C20" w:rsidRPr="009E43D6" w:rsidRDefault="00830C20"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14.4. Керівник закладу освіти забезпечує ознайомлення працівників закладу освіти з цим Положенням, організовує його реалізацію та здійснює контроль за дотриманням його вимог.</w:t>
      </w:r>
    </w:p>
    <w:p w14:paraId="67DB94A3" w14:textId="77777777" w:rsidR="00830C20" w:rsidRPr="009E43D6" w:rsidRDefault="00830C20"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14.5. Здобувачі освіти, батьки (інші законні представники) інформуються про основні положення цього документа шляхом розміщення його на офіційному вебсайті закладу освіти (за наявності), інформаційних стендах або в інший спосіб, визначений закладом освіти.</w:t>
      </w:r>
    </w:p>
    <w:p w14:paraId="2FA7FDCE"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14.6. Зміни та доповнення до цього Положення вносяться у разі:</w:t>
      </w:r>
    </w:p>
    <w:p w14:paraId="5AC08D98"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14.6.1. Внесення змін до законодавства України.</w:t>
      </w:r>
    </w:p>
    <w:p w14:paraId="2804E9AF"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14.6.2. Зміни нормативно-правових актів, що регулюють питання запобігання та протидії насильству та жорстокому поводженню з дітьми.</w:t>
      </w:r>
    </w:p>
    <w:p w14:paraId="5F85981E"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14.6.3. Необхідності вдосконалення системи запобігання та протидії насильству в закладі освіти.</w:t>
      </w:r>
    </w:p>
    <w:p w14:paraId="2329A3EC"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14.6.4. Зміни організації освітнього процесу або структури закладу освіти.</w:t>
      </w:r>
    </w:p>
    <w:p w14:paraId="0D2B1B10" w14:textId="77777777" w:rsidR="00830C20" w:rsidRPr="009E43D6" w:rsidRDefault="00830C20"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14.7. Зміни та доповнення до цього Положення затверджуються в порядку, встановленому для його прийняття.</w:t>
      </w:r>
    </w:p>
    <w:p w14:paraId="49B9F0FB" w14:textId="77777777" w:rsidR="00830C20" w:rsidRPr="009E43D6" w:rsidRDefault="00830C20"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14.8. Якщо окремі положення цього документа суперечать чинному законодавству України або втрачають чинність у зв'язку зі змінами законодавства, застосовуються норми законодавства України до внесення відповідних змін до цього Положення.</w:t>
      </w:r>
    </w:p>
    <w:p w14:paraId="7D5EA18D" w14:textId="77777777" w:rsidR="00830C20" w:rsidRPr="009E43D6" w:rsidRDefault="00830C20"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14.9. Контроль за виконанням цього Положення здійснює керівник закладу освіти відповідно до своїх повноважень.</w:t>
      </w:r>
    </w:p>
    <w:p w14:paraId="32688C4B" w14:textId="77777777" w:rsidR="00830C20" w:rsidRPr="009E43D6" w:rsidRDefault="00830C20"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14.10. Це Положення переглядається у разі зміни законодавства України або за результатами аналізу ефективності функціонування системи запобігання та протидії насильству та жорстокому поводженню з дітьми, але не рідше одного разу на п'ять років.</w:t>
      </w:r>
    </w:p>
    <w:p w14:paraId="13F78306" w14:textId="77777777" w:rsidR="005C6ADB" w:rsidRDefault="00830C20" w:rsidP="009E43D6">
      <w:pPr>
        <w:spacing w:line="276" w:lineRule="auto"/>
        <w:ind w:firstLine="709"/>
        <w:jc w:val="both"/>
        <w:rPr>
          <w:rFonts w:ascii="Times New Roman" w:hAnsi="Times New Roman" w:cs="Times New Roman"/>
          <w:sz w:val="24"/>
          <w:szCs w:val="24"/>
        </w:rPr>
        <w:sectPr w:rsidR="005C6ADB">
          <w:pgSz w:w="11906" w:h="16838"/>
          <w:pgMar w:top="850" w:right="850" w:bottom="850" w:left="1417" w:header="708" w:footer="708" w:gutter="0"/>
          <w:cols w:space="708"/>
          <w:docGrid w:linePitch="360"/>
        </w:sectPr>
      </w:pPr>
      <w:r w:rsidRPr="009E43D6">
        <w:rPr>
          <w:rFonts w:ascii="Times New Roman" w:hAnsi="Times New Roman" w:cs="Times New Roman"/>
          <w:sz w:val="24"/>
          <w:szCs w:val="24"/>
        </w:rPr>
        <w:t xml:space="preserve"> </w:t>
      </w:r>
    </w:p>
    <w:p w14:paraId="24D0E7EF" w14:textId="3FAAB899" w:rsidR="005C6ADB" w:rsidRDefault="005C6ADB" w:rsidP="005C6ADB">
      <w:pPr>
        <w:spacing w:after="0" w:line="240" w:lineRule="auto"/>
        <w:ind w:left="4956"/>
        <w:rPr>
          <w:rFonts w:ascii="Times New Roman" w:eastAsia="Times New Roman" w:hAnsi="Times New Roman" w:cs="Times New Roman"/>
          <w:kern w:val="0"/>
          <w:sz w:val="28"/>
          <w:szCs w:val="28"/>
          <w:lang w:eastAsia="uk-UA"/>
          <w14:ligatures w14:val="none"/>
        </w:rPr>
      </w:pPr>
      <w:r w:rsidRPr="005C6ADB">
        <w:rPr>
          <w:rFonts w:ascii="Times New Roman" w:eastAsia="Times New Roman" w:hAnsi="Times New Roman" w:cs="Times New Roman"/>
          <w:kern w:val="0"/>
          <w:sz w:val="28"/>
          <w:szCs w:val="28"/>
          <w:lang w:eastAsia="uk-UA"/>
          <w14:ligatures w14:val="none"/>
        </w:rPr>
        <w:lastRenderedPageBreak/>
        <w:t>Додаток 1</w:t>
      </w:r>
      <w:r w:rsidRPr="005C6ADB">
        <w:rPr>
          <w:rFonts w:ascii="Times New Roman" w:eastAsia="Times New Roman" w:hAnsi="Times New Roman" w:cs="Times New Roman"/>
          <w:kern w:val="0"/>
          <w:sz w:val="28"/>
          <w:szCs w:val="28"/>
          <w:lang w:eastAsia="uk-UA"/>
          <w14:ligatures w14:val="none"/>
        </w:rPr>
        <w:br/>
        <w:t>до Положення про запобігання та протидію</w:t>
      </w:r>
      <w:r>
        <w:rPr>
          <w:rFonts w:ascii="Times New Roman" w:eastAsia="Times New Roman" w:hAnsi="Times New Roman" w:cs="Times New Roman"/>
          <w:kern w:val="0"/>
          <w:sz w:val="28"/>
          <w:szCs w:val="28"/>
          <w:lang w:eastAsia="uk-UA"/>
          <w14:ligatures w14:val="none"/>
        </w:rPr>
        <w:t xml:space="preserve"> </w:t>
      </w:r>
      <w:r w:rsidRPr="005C6ADB">
        <w:rPr>
          <w:rFonts w:ascii="Times New Roman" w:eastAsia="Times New Roman" w:hAnsi="Times New Roman" w:cs="Times New Roman"/>
          <w:kern w:val="0"/>
          <w:sz w:val="28"/>
          <w:szCs w:val="28"/>
          <w:lang w:eastAsia="uk-UA"/>
          <w14:ligatures w14:val="none"/>
        </w:rPr>
        <w:t>насильству та жорстокому поводженню з дітьми</w:t>
      </w:r>
    </w:p>
    <w:p w14:paraId="14A2CE41" w14:textId="77777777" w:rsidR="005C6ADB" w:rsidRPr="005C6ADB" w:rsidRDefault="005C6ADB" w:rsidP="005C6ADB">
      <w:pPr>
        <w:spacing w:after="0" w:line="240" w:lineRule="auto"/>
        <w:ind w:left="4956"/>
        <w:rPr>
          <w:rFonts w:ascii="Times New Roman" w:eastAsia="Times New Roman" w:hAnsi="Times New Roman" w:cs="Times New Roman"/>
          <w:kern w:val="0"/>
          <w:sz w:val="28"/>
          <w:szCs w:val="28"/>
          <w:lang w:eastAsia="uk-UA"/>
          <w14:ligatures w14:val="none"/>
        </w:rPr>
      </w:pPr>
    </w:p>
    <w:p w14:paraId="7D5E784A" w14:textId="77777777" w:rsidR="005C6ADB" w:rsidRPr="005C6ADB" w:rsidRDefault="005C6ADB" w:rsidP="005C6ADB">
      <w:pPr>
        <w:spacing w:after="0" w:line="240" w:lineRule="auto"/>
        <w:jc w:val="center"/>
        <w:outlineLvl w:val="0"/>
        <w:rPr>
          <w:rFonts w:ascii="Times New Roman" w:eastAsia="Times New Roman" w:hAnsi="Times New Roman" w:cs="Times New Roman"/>
          <w:b/>
          <w:bCs/>
          <w:kern w:val="36"/>
          <w:sz w:val="28"/>
          <w:szCs w:val="28"/>
          <w:lang w:eastAsia="uk-UA"/>
          <w14:ligatures w14:val="none"/>
        </w:rPr>
      </w:pPr>
      <w:r w:rsidRPr="005C6ADB">
        <w:rPr>
          <w:rFonts w:ascii="Times New Roman" w:eastAsia="Times New Roman" w:hAnsi="Times New Roman" w:cs="Times New Roman"/>
          <w:b/>
          <w:bCs/>
          <w:kern w:val="36"/>
          <w:sz w:val="28"/>
          <w:szCs w:val="28"/>
          <w:lang w:eastAsia="uk-UA"/>
          <w14:ligatures w14:val="none"/>
        </w:rPr>
        <w:t>РІШЕННЯ</w:t>
      </w:r>
    </w:p>
    <w:p w14:paraId="2C399F20" w14:textId="44CF5D6B" w:rsidR="005C6ADB" w:rsidRPr="005C6ADB" w:rsidRDefault="005C6ADB" w:rsidP="005C6ADB">
      <w:pPr>
        <w:spacing w:after="0" w:line="240" w:lineRule="auto"/>
        <w:jc w:val="center"/>
        <w:outlineLvl w:val="1"/>
        <w:rPr>
          <w:rFonts w:ascii="Times New Roman" w:eastAsia="Times New Roman" w:hAnsi="Times New Roman" w:cs="Times New Roman"/>
          <w:b/>
          <w:bCs/>
          <w:kern w:val="0"/>
          <w:sz w:val="28"/>
          <w:szCs w:val="28"/>
          <w:lang w:eastAsia="uk-UA"/>
          <w14:ligatures w14:val="none"/>
        </w:rPr>
      </w:pPr>
      <w:r w:rsidRPr="005C6ADB">
        <w:rPr>
          <w:rFonts w:ascii="Times New Roman" w:eastAsia="Times New Roman" w:hAnsi="Times New Roman" w:cs="Times New Roman"/>
          <w:b/>
          <w:bCs/>
          <w:kern w:val="0"/>
          <w:sz w:val="28"/>
          <w:szCs w:val="28"/>
          <w:lang w:eastAsia="uk-UA"/>
          <w14:ligatures w14:val="none"/>
        </w:rPr>
        <w:t xml:space="preserve">комісії з розгляду випадків насильства та/або </w:t>
      </w:r>
      <w:r>
        <w:rPr>
          <w:rFonts w:ascii="Times New Roman" w:eastAsia="Times New Roman" w:hAnsi="Times New Roman" w:cs="Times New Roman"/>
          <w:b/>
          <w:bCs/>
          <w:kern w:val="0"/>
          <w:sz w:val="28"/>
          <w:szCs w:val="28"/>
          <w:lang w:eastAsia="uk-UA"/>
          <w14:ligatures w14:val="none"/>
        </w:rPr>
        <w:br/>
      </w:r>
      <w:r w:rsidRPr="005C6ADB">
        <w:rPr>
          <w:rFonts w:ascii="Times New Roman" w:eastAsia="Times New Roman" w:hAnsi="Times New Roman" w:cs="Times New Roman"/>
          <w:b/>
          <w:bCs/>
          <w:kern w:val="0"/>
          <w:sz w:val="28"/>
          <w:szCs w:val="28"/>
          <w:lang w:eastAsia="uk-UA"/>
          <w14:ligatures w14:val="none"/>
        </w:rPr>
        <w:t>жорстокого поводження з дітьми</w:t>
      </w:r>
    </w:p>
    <w:p w14:paraId="3F2F9C5A" w14:textId="77777777" w:rsidR="005C6ADB" w:rsidRDefault="005C6ADB" w:rsidP="005C6ADB">
      <w:pPr>
        <w:spacing w:after="0" w:line="240" w:lineRule="auto"/>
        <w:jc w:val="both"/>
        <w:rPr>
          <w:rFonts w:ascii="Times New Roman" w:eastAsia="Times New Roman" w:hAnsi="Times New Roman" w:cs="Times New Roman"/>
          <w:kern w:val="0"/>
          <w:sz w:val="28"/>
          <w:szCs w:val="28"/>
          <w:lang w:eastAsia="uk-UA"/>
          <w14:ligatures w14:val="none"/>
        </w:rPr>
      </w:pPr>
    </w:p>
    <w:p w14:paraId="399A6C5C" w14:textId="36107957" w:rsidR="005C6ADB" w:rsidRPr="005C6ADB" w:rsidRDefault="005C6ADB" w:rsidP="005C6ADB">
      <w:pPr>
        <w:spacing w:after="0" w:line="240" w:lineRule="auto"/>
        <w:jc w:val="both"/>
        <w:rPr>
          <w:rFonts w:ascii="Times New Roman" w:eastAsia="Times New Roman" w:hAnsi="Times New Roman" w:cs="Times New Roman"/>
          <w:kern w:val="0"/>
          <w:sz w:val="28"/>
          <w:szCs w:val="28"/>
          <w:lang w:eastAsia="uk-UA"/>
          <w14:ligatures w14:val="none"/>
        </w:rPr>
      </w:pPr>
      <w:r w:rsidRPr="005C6ADB">
        <w:rPr>
          <w:rFonts w:ascii="Times New Roman" w:eastAsia="Times New Roman" w:hAnsi="Times New Roman" w:cs="Times New Roman"/>
          <w:kern w:val="0"/>
          <w:sz w:val="28"/>
          <w:szCs w:val="28"/>
          <w:lang w:eastAsia="uk-UA"/>
          <w14:ligatures w14:val="none"/>
        </w:rPr>
        <w:t>від «</w:t>
      </w:r>
      <w:r>
        <w:rPr>
          <w:rFonts w:ascii="Times New Roman" w:eastAsia="Times New Roman" w:hAnsi="Times New Roman" w:cs="Times New Roman"/>
          <w:kern w:val="0"/>
          <w:sz w:val="28"/>
          <w:szCs w:val="28"/>
          <w:lang w:eastAsia="uk-UA"/>
          <w14:ligatures w14:val="none"/>
        </w:rPr>
        <w:t>__</w:t>
      </w:r>
      <w:r w:rsidRPr="005C6ADB">
        <w:rPr>
          <w:rFonts w:ascii="Times New Roman" w:eastAsia="Times New Roman" w:hAnsi="Times New Roman" w:cs="Times New Roman"/>
          <w:kern w:val="0"/>
          <w:sz w:val="28"/>
          <w:szCs w:val="28"/>
          <w:lang w:eastAsia="uk-UA"/>
          <w14:ligatures w14:val="none"/>
        </w:rPr>
        <w:t>» _______ 20</w:t>
      </w:r>
      <w:r>
        <w:rPr>
          <w:rFonts w:ascii="Times New Roman" w:eastAsia="Times New Roman" w:hAnsi="Times New Roman" w:cs="Times New Roman"/>
          <w:kern w:val="0"/>
          <w:sz w:val="28"/>
          <w:szCs w:val="28"/>
          <w:lang w:eastAsia="uk-UA"/>
          <w14:ligatures w14:val="none"/>
        </w:rPr>
        <w:t>___</w:t>
      </w:r>
      <w:r w:rsidRPr="005C6ADB">
        <w:rPr>
          <w:rFonts w:ascii="Times New Roman" w:eastAsia="Times New Roman" w:hAnsi="Times New Roman" w:cs="Times New Roman"/>
          <w:kern w:val="0"/>
          <w:sz w:val="28"/>
          <w:szCs w:val="28"/>
          <w:lang w:eastAsia="uk-UA"/>
          <w14:ligatures w14:val="none"/>
        </w:rPr>
        <w:t xml:space="preserve"> року № ___</w:t>
      </w:r>
    </w:p>
    <w:p w14:paraId="00C24D71" w14:textId="77777777" w:rsidR="005C6ADB" w:rsidRDefault="005C6ADB" w:rsidP="005C6ADB">
      <w:pPr>
        <w:spacing w:after="0" w:line="240" w:lineRule="auto"/>
        <w:jc w:val="both"/>
        <w:rPr>
          <w:rFonts w:ascii="Times New Roman" w:eastAsia="Times New Roman" w:hAnsi="Times New Roman" w:cs="Times New Roman"/>
          <w:kern w:val="0"/>
          <w:sz w:val="28"/>
          <w:szCs w:val="28"/>
          <w:lang w:eastAsia="uk-UA"/>
          <w14:ligatures w14:val="none"/>
        </w:rPr>
      </w:pPr>
    </w:p>
    <w:p w14:paraId="743BE82D" w14:textId="649413DF" w:rsidR="005C6ADB" w:rsidRPr="005C6ADB" w:rsidRDefault="005C6ADB" w:rsidP="005C6ADB">
      <w:pPr>
        <w:spacing w:after="0" w:line="240" w:lineRule="auto"/>
        <w:jc w:val="both"/>
        <w:rPr>
          <w:rFonts w:ascii="Times New Roman" w:eastAsia="Times New Roman" w:hAnsi="Times New Roman" w:cs="Times New Roman"/>
          <w:kern w:val="0"/>
          <w:sz w:val="28"/>
          <w:szCs w:val="28"/>
          <w:lang w:eastAsia="uk-UA"/>
          <w14:ligatures w14:val="none"/>
        </w:rPr>
      </w:pPr>
      <w:r w:rsidRPr="005C6ADB">
        <w:rPr>
          <w:rFonts w:ascii="Times New Roman" w:eastAsia="Times New Roman" w:hAnsi="Times New Roman" w:cs="Times New Roman"/>
          <w:kern w:val="0"/>
          <w:sz w:val="28"/>
          <w:szCs w:val="28"/>
          <w:lang w:eastAsia="uk-UA"/>
          <w14:ligatures w14:val="none"/>
        </w:rPr>
        <w:t>За результатами розгляду повідомлення про можливий випадок насильства та/або жорстокого поводження з дитиною, зареєстрованого «</w:t>
      </w:r>
      <w:r>
        <w:rPr>
          <w:rFonts w:ascii="Times New Roman" w:eastAsia="Times New Roman" w:hAnsi="Times New Roman" w:cs="Times New Roman"/>
          <w:kern w:val="0"/>
          <w:sz w:val="28"/>
          <w:szCs w:val="28"/>
          <w:lang w:eastAsia="uk-UA"/>
          <w14:ligatures w14:val="none"/>
        </w:rPr>
        <w:t>___</w:t>
      </w:r>
      <w:r w:rsidRPr="005C6ADB">
        <w:rPr>
          <w:rFonts w:ascii="Times New Roman" w:eastAsia="Times New Roman" w:hAnsi="Times New Roman" w:cs="Times New Roman"/>
          <w:kern w:val="0"/>
          <w:sz w:val="28"/>
          <w:szCs w:val="28"/>
          <w:lang w:eastAsia="uk-UA"/>
          <w14:ligatures w14:val="none"/>
        </w:rPr>
        <w:t>» ____________ 20</w:t>
      </w:r>
      <w:r>
        <w:rPr>
          <w:rFonts w:ascii="Times New Roman" w:eastAsia="Times New Roman" w:hAnsi="Times New Roman" w:cs="Times New Roman"/>
          <w:kern w:val="0"/>
          <w:sz w:val="28"/>
          <w:szCs w:val="28"/>
          <w:lang w:eastAsia="uk-UA"/>
          <w14:ligatures w14:val="none"/>
        </w:rPr>
        <w:t>__</w:t>
      </w:r>
      <w:r w:rsidRPr="005C6ADB">
        <w:rPr>
          <w:rFonts w:ascii="Times New Roman" w:eastAsia="Times New Roman" w:hAnsi="Times New Roman" w:cs="Times New Roman"/>
          <w:kern w:val="0"/>
          <w:sz w:val="28"/>
          <w:szCs w:val="28"/>
          <w:lang w:eastAsia="uk-UA"/>
          <w14:ligatures w14:val="none"/>
        </w:rPr>
        <w:t xml:space="preserve"> року за № ___, та матеріалів, наданих для розгляду Комісії,</w:t>
      </w:r>
    </w:p>
    <w:p w14:paraId="56EE5785" w14:textId="77777777" w:rsidR="005C6ADB" w:rsidRDefault="005C6ADB" w:rsidP="005C6ADB">
      <w:pPr>
        <w:spacing w:after="0" w:line="240" w:lineRule="auto"/>
        <w:jc w:val="both"/>
        <w:rPr>
          <w:rFonts w:ascii="Times New Roman" w:eastAsia="Times New Roman" w:hAnsi="Times New Roman" w:cs="Times New Roman"/>
          <w:b/>
          <w:bCs/>
          <w:kern w:val="0"/>
          <w:sz w:val="28"/>
          <w:szCs w:val="28"/>
          <w:lang w:eastAsia="uk-UA"/>
          <w14:ligatures w14:val="none"/>
        </w:rPr>
      </w:pPr>
    </w:p>
    <w:p w14:paraId="3946EF9F" w14:textId="39218B6B" w:rsidR="005C6ADB" w:rsidRPr="005C6ADB" w:rsidRDefault="005C6ADB" w:rsidP="005C6ADB">
      <w:pPr>
        <w:spacing w:after="0" w:line="240" w:lineRule="auto"/>
        <w:jc w:val="both"/>
        <w:rPr>
          <w:rFonts w:ascii="Times New Roman" w:eastAsia="Times New Roman" w:hAnsi="Times New Roman" w:cs="Times New Roman"/>
          <w:kern w:val="0"/>
          <w:sz w:val="28"/>
          <w:szCs w:val="28"/>
          <w:lang w:eastAsia="uk-UA"/>
          <w14:ligatures w14:val="none"/>
        </w:rPr>
      </w:pPr>
      <w:r w:rsidRPr="005C6ADB">
        <w:rPr>
          <w:rFonts w:ascii="Times New Roman" w:eastAsia="Times New Roman" w:hAnsi="Times New Roman" w:cs="Times New Roman"/>
          <w:b/>
          <w:bCs/>
          <w:kern w:val="0"/>
          <w:sz w:val="28"/>
          <w:szCs w:val="28"/>
          <w:lang w:eastAsia="uk-UA"/>
          <w14:ligatures w14:val="none"/>
        </w:rPr>
        <w:t>Комісія встановила такі обставини:</w:t>
      </w:r>
    </w:p>
    <w:p w14:paraId="69FF4EAD" w14:textId="3C28E4B6" w:rsidR="005C6ADB" w:rsidRPr="005C6ADB" w:rsidRDefault="005C6ADB" w:rsidP="005C6ADB">
      <w:pPr>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723106F" w14:textId="77777777" w:rsidR="005C6ADB" w:rsidRDefault="005C6ADB" w:rsidP="005C6ADB">
      <w:pPr>
        <w:spacing w:after="0" w:line="240" w:lineRule="auto"/>
        <w:jc w:val="both"/>
        <w:rPr>
          <w:rFonts w:ascii="Times New Roman" w:eastAsia="Times New Roman" w:hAnsi="Times New Roman" w:cs="Times New Roman"/>
          <w:b/>
          <w:bCs/>
          <w:kern w:val="0"/>
          <w:sz w:val="28"/>
          <w:szCs w:val="28"/>
          <w:lang w:eastAsia="uk-UA"/>
          <w14:ligatures w14:val="none"/>
        </w:rPr>
      </w:pPr>
    </w:p>
    <w:p w14:paraId="5E1E441A" w14:textId="5AA7EC5A" w:rsidR="005C6ADB" w:rsidRPr="005C6ADB" w:rsidRDefault="005C6ADB" w:rsidP="005C6ADB">
      <w:pPr>
        <w:spacing w:after="0" w:line="240" w:lineRule="auto"/>
        <w:jc w:val="both"/>
        <w:rPr>
          <w:rFonts w:ascii="Times New Roman" w:eastAsia="Times New Roman" w:hAnsi="Times New Roman" w:cs="Times New Roman"/>
          <w:kern w:val="0"/>
          <w:sz w:val="28"/>
          <w:szCs w:val="28"/>
          <w:lang w:eastAsia="uk-UA"/>
          <w14:ligatures w14:val="none"/>
        </w:rPr>
      </w:pPr>
      <w:r w:rsidRPr="005C6ADB">
        <w:rPr>
          <w:rFonts w:ascii="Times New Roman" w:eastAsia="Times New Roman" w:hAnsi="Times New Roman" w:cs="Times New Roman"/>
          <w:b/>
          <w:bCs/>
          <w:kern w:val="0"/>
          <w:sz w:val="28"/>
          <w:szCs w:val="28"/>
          <w:lang w:eastAsia="uk-UA"/>
          <w14:ligatures w14:val="none"/>
        </w:rPr>
        <w:t>Оцінка ризиків для життя, здоров’я та безпеки дитини:</w:t>
      </w:r>
    </w:p>
    <w:p w14:paraId="7643AA5F" w14:textId="77777777" w:rsidR="005C6ADB" w:rsidRPr="005C6ADB" w:rsidRDefault="005C6ADB" w:rsidP="005C6ADB">
      <w:pPr>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CCC09FD" w14:textId="77777777" w:rsidR="005C6ADB" w:rsidRDefault="005C6ADB" w:rsidP="005C6ADB">
      <w:pPr>
        <w:spacing w:after="0" w:line="240" w:lineRule="auto"/>
        <w:jc w:val="both"/>
        <w:rPr>
          <w:rFonts w:ascii="Times New Roman" w:eastAsia="Times New Roman" w:hAnsi="Times New Roman" w:cs="Times New Roman"/>
          <w:b/>
          <w:bCs/>
          <w:kern w:val="0"/>
          <w:sz w:val="28"/>
          <w:szCs w:val="28"/>
          <w:lang w:eastAsia="uk-UA"/>
          <w14:ligatures w14:val="none"/>
        </w:rPr>
      </w:pPr>
    </w:p>
    <w:p w14:paraId="722E1B70" w14:textId="45B3C652" w:rsidR="005C6ADB" w:rsidRPr="005C6ADB" w:rsidRDefault="005C6ADB" w:rsidP="005C6ADB">
      <w:pPr>
        <w:spacing w:after="0" w:line="240" w:lineRule="auto"/>
        <w:jc w:val="both"/>
        <w:rPr>
          <w:rFonts w:ascii="Times New Roman" w:eastAsia="Times New Roman" w:hAnsi="Times New Roman" w:cs="Times New Roman"/>
          <w:kern w:val="0"/>
          <w:sz w:val="28"/>
          <w:szCs w:val="28"/>
          <w:lang w:eastAsia="uk-UA"/>
          <w14:ligatures w14:val="none"/>
        </w:rPr>
      </w:pPr>
      <w:r w:rsidRPr="005C6ADB">
        <w:rPr>
          <w:rFonts w:ascii="Times New Roman" w:eastAsia="Times New Roman" w:hAnsi="Times New Roman" w:cs="Times New Roman"/>
          <w:b/>
          <w:bCs/>
          <w:kern w:val="0"/>
          <w:sz w:val="28"/>
          <w:szCs w:val="28"/>
          <w:lang w:eastAsia="uk-UA"/>
          <w14:ligatures w14:val="none"/>
        </w:rPr>
        <w:t>Потреби дитини, визначені за результатами розгляду випадку:</w:t>
      </w:r>
    </w:p>
    <w:p w14:paraId="1277FABB" w14:textId="77777777" w:rsidR="005C6ADB" w:rsidRPr="005C6ADB" w:rsidRDefault="005C6ADB" w:rsidP="005C6ADB">
      <w:pPr>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7FD2650" w14:textId="77777777" w:rsidR="005C6ADB" w:rsidRDefault="005C6ADB" w:rsidP="005C6ADB">
      <w:pPr>
        <w:spacing w:after="0" w:line="240" w:lineRule="auto"/>
        <w:jc w:val="both"/>
        <w:rPr>
          <w:rFonts w:ascii="Times New Roman" w:eastAsia="Times New Roman" w:hAnsi="Times New Roman" w:cs="Times New Roman"/>
          <w:b/>
          <w:bCs/>
          <w:kern w:val="0"/>
          <w:sz w:val="28"/>
          <w:szCs w:val="28"/>
          <w:lang w:eastAsia="uk-UA"/>
          <w14:ligatures w14:val="none"/>
        </w:rPr>
      </w:pPr>
    </w:p>
    <w:p w14:paraId="4DFCC027" w14:textId="6E1A09F6" w:rsidR="005C6ADB" w:rsidRPr="005C6ADB" w:rsidRDefault="005C6ADB" w:rsidP="005C6ADB">
      <w:pPr>
        <w:spacing w:after="0" w:line="240" w:lineRule="auto"/>
        <w:jc w:val="both"/>
        <w:rPr>
          <w:rFonts w:ascii="Times New Roman" w:eastAsia="Times New Roman" w:hAnsi="Times New Roman" w:cs="Times New Roman"/>
          <w:kern w:val="0"/>
          <w:sz w:val="28"/>
          <w:szCs w:val="28"/>
          <w:lang w:eastAsia="uk-UA"/>
          <w14:ligatures w14:val="none"/>
        </w:rPr>
      </w:pPr>
      <w:r w:rsidRPr="005C6ADB">
        <w:rPr>
          <w:rFonts w:ascii="Times New Roman" w:eastAsia="Times New Roman" w:hAnsi="Times New Roman" w:cs="Times New Roman"/>
          <w:b/>
          <w:bCs/>
          <w:kern w:val="0"/>
          <w:sz w:val="28"/>
          <w:szCs w:val="28"/>
          <w:lang w:eastAsia="uk-UA"/>
          <w14:ligatures w14:val="none"/>
        </w:rPr>
        <w:t>Комісія вирішила:</w:t>
      </w:r>
    </w:p>
    <w:p w14:paraId="1860287E" w14:textId="2FCF7FA9" w:rsidR="00BB1056" w:rsidRPr="00BB1056" w:rsidRDefault="00BB1056" w:rsidP="00BB1056">
      <w:pPr>
        <w:spacing w:after="0" w:line="240" w:lineRule="auto"/>
        <w:jc w:val="both"/>
        <w:rPr>
          <w:rFonts w:ascii="Times New Roman" w:eastAsia="Times New Roman" w:hAnsi="Times New Roman" w:cs="Times New Roman"/>
          <w:kern w:val="0"/>
          <w:sz w:val="28"/>
          <w:szCs w:val="28"/>
          <w:lang w:eastAsia="uk-UA"/>
          <w14:ligatures w14:val="none"/>
        </w:rPr>
      </w:pPr>
      <w:r w:rsidRPr="00FC66AE">
        <w:rPr>
          <w:rFonts w:ascii="Times New Roman" w:eastAsia="Times New Roman" w:hAnsi="Times New Roman" w:cs="Times New Roman"/>
          <w:kern w:val="0"/>
          <w:sz w:val="28"/>
          <w:szCs w:val="28"/>
          <w:lang w:eastAsia="uk-UA"/>
          <w14:ligatures w14:val="none"/>
        </w:rPr>
        <w:t xml:space="preserve">1. </w:t>
      </w:r>
      <w:r w:rsidRPr="00BB1056">
        <w:rPr>
          <w:rFonts w:ascii="Times New Roman" w:eastAsia="Times New Roman" w:hAnsi="Times New Roman" w:cs="Times New Roman"/>
          <w:kern w:val="0"/>
          <w:sz w:val="28"/>
          <w:szCs w:val="28"/>
          <w:lang w:eastAsia="uk-UA"/>
          <w14:ligatures w14:val="none"/>
        </w:rPr>
        <w:t>Визначити та реалізувати такі заходи щодо забезпечення безпеки дитини, припинення можливого насильства, недопущення його повторення та мінімізації ризиків для життя, здоров’я і психологічного стану дитини:</w:t>
      </w:r>
    </w:p>
    <w:p w14:paraId="3BFE2258" w14:textId="346466EC" w:rsidR="00BB1056" w:rsidRPr="00BB1056" w:rsidRDefault="00BB1056" w:rsidP="00BB1056">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1.1.</w:t>
      </w:r>
      <w:r w:rsidR="00F309C9">
        <w:rPr>
          <w:rFonts w:ascii="Times New Roman" w:eastAsia="Times New Roman" w:hAnsi="Times New Roman" w:cs="Times New Roman"/>
          <w:kern w:val="0"/>
          <w:sz w:val="28"/>
          <w:szCs w:val="28"/>
          <w:lang w:eastAsia="uk-UA"/>
          <w14:ligatures w14:val="none"/>
        </w:rPr>
        <w:t>_____________________________________________________________________________________________________________________________________</w:t>
      </w:r>
    </w:p>
    <w:p w14:paraId="245CEF2D" w14:textId="77777777"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Відповідальний(і): ___________________________________________</w:t>
      </w:r>
      <w:r>
        <w:rPr>
          <w:rFonts w:ascii="Times New Roman" w:eastAsia="Times New Roman" w:hAnsi="Times New Roman" w:cs="Times New Roman"/>
          <w:kern w:val="0"/>
          <w:sz w:val="28"/>
          <w:szCs w:val="28"/>
          <w:lang w:eastAsia="uk-UA"/>
          <w14:ligatures w14:val="none"/>
        </w:rPr>
        <w:t>__</w:t>
      </w:r>
      <w:r w:rsidRPr="00BB1056">
        <w:rPr>
          <w:rFonts w:ascii="Times New Roman" w:eastAsia="Times New Roman" w:hAnsi="Times New Roman" w:cs="Times New Roman"/>
          <w:kern w:val="0"/>
          <w:sz w:val="28"/>
          <w:szCs w:val="28"/>
          <w:lang w:eastAsia="uk-UA"/>
          <w14:ligatures w14:val="none"/>
        </w:rPr>
        <w:t>______</w:t>
      </w:r>
    </w:p>
    <w:p w14:paraId="1C505349" w14:textId="77777777"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Строк виконання: ______________________________________________</w:t>
      </w:r>
      <w:r>
        <w:rPr>
          <w:rFonts w:ascii="Times New Roman" w:eastAsia="Times New Roman" w:hAnsi="Times New Roman" w:cs="Times New Roman"/>
          <w:kern w:val="0"/>
          <w:sz w:val="28"/>
          <w:szCs w:val="28"/>
          <w:lang w:eastAsia="uk-UA"/>
          <w14:ligatures w14:val="none"/>
        </w:rPr>
        <w:t>_</w:t>
      </w:r>
      <w:r w:rsidRPr="00BB1056">
        <w:rPr>
          <w:rFonts w:ascii="Times New Roman" w:eastAsia="Times New Roman" w:hAnsi="Times New Roman" w:cs="Times New Roman"/>
          <w:kern w:val="0"/>
          <w:sz w:val="28"/>
          <w:szCs w:val="28"/>
          <w:lang w:eastAsia="uk-UA"/>
          <w14:ligatures w14:val="none"/>
        </w:rPr>
        <w:t>_____</w:t>
      </w:r>
    </w:p>
    <w:p w14:paraId="05031BA4" w14:textId="6B11237B" w:rsidR="00BB1056" w:rsidRPr="00BB1056" w:rsidRDefault="00BB1056" w:rsidP="00BB1056">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lastRenderedPageBreak/>
        <w:t>1.2.</w:t>
      </w:r>
      <w:r w:rsidR="00F309C9">
        <w:rPr>
          <w:rFonts w:ascii="Times New Roman" w:eastAsia="Times New Roman" w:hAnsi="Times New Roman" w:cs="Times New Roman"/>
          <w:kern w:val="0"/>
          <w:sz w:val="28"/>
          <w:szCs w:val="28"/>
          <w:lang w:eastAsia="uk-UA"/>
          <w14:ligatures w14:val="none"/>
        </w:rPr>
        <w:t>_____________________________________________________________________________________________________________________________________</w:t>
      </w:r>
    </w:p>
    <w:p w14:paraId="6348250A" w14:textId="0BBD7A1E" w:rsidR="00BB1056" w:rsidRPr="00BB1056" w:rsidRDefault="00BB1056" w:rsidP="00BB1056">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Відповідальний(і): ___________________________________________</w:t>
      </w:r>
      <w:r w:rsidR="00F309C9">
        <w:rPr>
          <w:rFonts w:ascii="Times New Roman" w:eastAsia="Times New Roman" w:hAnsi="Times New Roman" w:cs="Times New Roman"/>
          <w:kern w:val="0"/>
          <w:sz w:val="28"/>
          <w:szCs w:val="28"/>
          <w:lang w:eastAsia="uk-UA"/>
          <w14:ligatures w14:val="none"/>
        </w:rPr>
        <w:t>__</w:t>
      </w:r>
      <w:r w:rsidRPr="00BB1056">
        <w:rPr>
          <w:rFonts w:ascii="Times New Roman" w:eastAsia="Times New Roman" w:hAnsi="Times New Roman" w:cs="Times New Roman"/>
          <w:kern w:val="0"/>
          <w:sz w:val="28"/>
          <w:szCs w:val="28"/>
          <w:lang w:eastAsia="uk-UA"/>
          <w14:ligatures w14:val="none"/>
        </w:rPr>
        <w:t>______</w:t>
      </w:r>
    </w:p>
    <w:p w14:paraId="61C1CEE4" w14:textId="7F027AA2" w:rsidR="00BB1056" w:rsidRPr="00BB1056" w:rsidRDefault="00BB1056" w:rsidP="00BB1056">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Строк виконання: ______________________________________________</w:t>
      </w:r>
      <w:r w:rsidR="00F309C9">
        <w:rPr>
          <w:rFonts w:ascii="Times New Roman" w:eastAsia="Times New Roman" w:hAnsi="Times New Roman" w:cs="Times New Roman"/>
          <w:kern w:val="0"/>
          <w:sz w:val="28"/>
          <w:szCs w:val="28"/>
          <w:lang w:eastAsia="uk-UA"/>
          <w14:ligatures w14:val="none"/>
        </w:rPr>
        <w:t>_</w:t>
      </w:r>
      <w:r w:rsidRPr="00BB1056">
        <w:rPr>
          <w:rFonts w:ascii="Times New Roman" w:eastAsia="Times New Roman" w:hAnsi="Times New Roman" w:cs="Times New Roman"/>
          <w:kern w:val="0"/>
          <w:sz w:val="28"/>
          <w:szCs w:val="28"/>
          <w:lang w:eastAsia="uk-UA"/>
          <w14:ligatures w14:val="none"/>
        </w:rPr>
        <w:t>_____</w:t>
      </w:r>
    </w:p>
    <w:p w14:paraId="00F9426E" w14:textId="11B7B483" w:rsidR="00BB1056" w:rsidRPr="00BB1056" w:rsidRDefault="00BB1056" w:rsidP="00BB1056">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1.3.</w:t>
      </w:r>
      <w:r w:rsidR="00F309C9">
        <w:rPr>
          <w:rFonts w:ascii="Times New Roman" w:eastAsia="Times New Roman" w:hAnsi="Times New Roman" w:cs="Times New Roman"/>
          <w:kern w:val="0"/>
          <w:sz w:val="28"/>
          <w:szCs w:val="28"/>
          <w:lang w:eastAsia="uk-UA"/>
          <w14:ligatures w14:val="none"/>
        </w:rPr>
        <w:t>_____________________________________________________________________________________________________________________________________</w:t>
      </w:r>
      <w:r w:rsidRPr="00BB1056">
        <w:rPr>
          <w:rFonts w:ascii="Times New Roman" w:eastAsia="Times New Roman" w:hAnsi="Times New Roman" w:cs="Times New Roman"/>
          <w:kern w:val="0"/>
          <w:sz w:val="28"/>
          <w:szCs w:val="28"/>
          <w:lang w:eastAsia="uk-UA"/>
          <w14:ligatures w14:val="none"/>
        </w:rPr>
        <w:t>Відповідальний(і): _________________________________________________</w:t>
      </w:r>
    </w:p>
    <w:p w14:paraId="757633EC" w14:textId="77777777" w:rsidR="00BB1056" w:rsidRPr="00BB1056" w:rsidRDefault="00BB1056" w:rsidP="00BB1056">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Строк виконання: ___________________________________________________</w:t>
      </w:r>
    </w:p>
    <w:p w14:paraId="113DEDFA" w14:textId="77777777" w:rsidR="005464EF" w:rsidRDefault="005464EF" w:rsidP="00FC66AE">
      <w:pPr>
        <w:spacing w:after="0" w:line="240" w:lineRule="auto"/>
        <w:jc w:val="both"/>
        <w:rPr>
          <w:rFonts w:ascii="Times New Roman" w:eastAsia="Times New Roman" w:hAnsi="Times New Roman" w:cs="Times New Roman"/>
          <w:kern w:val="0"/>
          <w:sz w:val="28"/>
          <w:szCs w:val="28"/>
          <w:lang w:eastAsia="uk-UA"/>
          <w14:ligatures w14:val="none"/>
        </w:rPr>
      </w:pPr>
    </w:p>
    <w:p w14:paraId="52B2ED41" w14:textId="2BFFD93E" w:rsidR="00BB1056" w:rsidRPr="00BB1056" w:rsidRDefault="00FC66AE" w:rsidP="00FC66AE">
      <w:pPr>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 xml:space="preserve">2. </w:t>
      </w:r>
      <w:r w:rsidR="00BB1056" w:rsidRPr="00BB1056">
        <w:rPr>
          <w:rFonts w:ascii="Times New Roman" w:eastAsia="Times New Roman" w:hAnsi="Times New Roman" w:cs="Times New Roman"/>
          <w:kern w:val="0"/>
          <w:sz w:val="28"/>
          <w:szCs w:val="28"/>
          <w:lang w:eastAsia="uk-UA"/>
          <w14:ligatures w14:val="none"/>
        </w:rPr>
        <w:t>Визначити такі заходи психологічної допомоги та підтримки дитини:</w:t>
      </w:r>
    </w:p>
    <w:p w14:paraId="7A6A2008" w14:textId="0C426DA6"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2</w:t>
      </w:r>
      <w:r w:rsidRPr="00BB1056">
        <w:rPr>
          <w:rFonts w:ascii="Times New Roman" w:eastAsia="Times New Roman" w:hAnsi="Times New Roman" w:cs="Times New Roman"/>
          <w:kern w:val="0"/>
          <w:sz w:val="28"/>
          <w:szCs w:val="28"/>
          <w:lang w:eastAsia="uk-UA"/>
          <w14:ligatures w14:val="none"/>
        </w:rPr>
        <w:t>.1.</w:t>
      </w:r>
      <w:r>
        <w:rPr>
          <w:rFonts w:ascii="Times New Roman" w:eastAsia="Times New Roman" w:hAnsi="Times New Roman" w:cs="Times New Roman"/>
          <w:kern w:val="0"/>
          <w:sz w:val="28"/>
          <w:szCs w:val="28"/>
          <w:lang w:eastAsia="uk-UA"/>
          <w14:ligatures w14:val="none"/>
        </w:rPr>
        <w:t>_____________________________________________________________________________________________________________________________________</w:t>
      </w:r>
    </w:p>
    <w:p w14:paraId="545BCE03" w14:textId="77777777"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Відповідальний(і): ___________________________________________</w:t>
      </w:r>
      <w:r>
        <w:rPr>
          <w:rFonts w:ascii="Times New Roman" w:eastAsia="Times New Roman" w:hAnsi="Times New Roman" w:cs="Times New Roman"/>
          <w:kern w:val="0"/>
          <w:sz w:val="28"/>
          <w:szCs w:val="28"/>
          <w:lang w:eastAsia="uk-UA"/>
          <w14:ligatures w14:val="none"/>
        </w:rPr>
        <w:t>__</w:t>
      </w:r>
      <w:r w:rsidRPr="00BB1056">
        <w:rPr>
          <w:rFonts w:ascii="Times New Roman" w:eastAsia="Times New Roman" w:hAnsi="Times New Roman" w:cs="Times New Roman"/>
          <w:kern w:val="0"/>
          <w:sz w:val="28"/>
          <w:szCs w:val="28"/>
          <w:lang w:eastAsia="uk-UA"/>
          <w14:ligatures w14:val="none"/>
        </w:rPr>
        <w:t>______</w:t>
      </w:r>
    </w:p>
    <w:p w14:paraId="60FB33B6" w14:textId="77777777"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Строк виконання: ______________________________________________</w:t>
      </w:r>
      <w:r>
        <w:rPr>
          <w:rFonts w:ascii="Times New Roman" w:eastAsia="Times New Roman" w:hAnsi="Times New Roman" w:cs="Times New Roman"/>
          <w:kern w:val="0"/>
          <w:sz w:val="28"/>
          <w:szCs w:val="28"/>
          <w:lang w:eastAsia="uk-UA"/>
          <w14:ligatures w14:val="none"/>
        </w:rPr>
        <w:t>_</w:t>
      </w:r>
      <w:r w:rsidRPr="00BB1056">
        <w:rPr>
          <w:rFonts w:ascii="Times New Roman" w:eastAsia="Times New Roman" w:hAnsi="Times New Roman" w:cs="Times New Roman"/>
          <w:kern w:val="0"/>
          <w:sz w:val="28"/>
          <w:szCs w:val="28"/>
          <w:lang w:eastAsia="uk-UA"/>
          <w14:ligatures w14:val="none"/>
        </w:rPr>
        <w:t>_____</w:t>
      </w:r>
    </w:p>
    <w:p w14:paraId="1FFBB92B" w14:textId="0C0CA642"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2</w:t>
      </w:r>
      <w:r w:rsidRPr="00BB1056">
        <w:rPr>
          <w:rFonts w:ascii="Times New Roman" w:eastAsia="Times New Roman" w:hAnsi="Times New Roman" w:cs="Times New Roman"/>
          <w:kern w:val="0"/>
          <w:sz w:val="28"/>
          <w:szCs w:val="28"/>
          <w:lang w:eastAsia="uk-UA"/>
          <w14:ligatures w14:val="none"/>
        </w:rPr>
        <w:t>.2.</w:t>
      </w:r>
      <w:r>
        <w:rPr>
          <w:rFonts w:ascii="Times New Roman" w:eastAsia="Times New Roman" w:hAnsi="Times New Roman" w:cs="Times New Roman"/>
          <w:kern w:val="0"/>
          <w:sz w:val="28"/>
          <w:szCs w:val="28"/>
          <w:lang w:eastAsia="uk-UA"/>
          <w14:ligatures w14:val="none"/>
        </w:rPr>
        <w:t>_____________________________________________________________________________________________________________________________________</w:t>
      </w:r>
    </w:p>
    <w:p w14:paraId="16FB5741" w14:textId="77777777"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Відповідальний(і): ___________________________________________</w:t>
      </w:r>
      <w:r>
        <w:rPr>
          <w:rFonts w:ascii="Times New Roman" w:eastAsia="Times New Roman" w:hAnsi="Times New Roman" w:cs="Times New Roman"/>
          <w:kern w:val="0"/>
          <w:sz w:val="28"/>
          <w:szCs w:val="28"/>
          <w:lang w:eastAsia="uk-UA"/>
          <w14:ligatures w14:val="none"/>
        </w:rPr>
        <w:t>__</w:t>
      </w:r>
      <w:r w:rsidRPr="00BB1056">
        <w:rPr>
          <w:rFonts w:ascii="Times New Roman" w:eastAsia="Times New Roman" w:hAnsi="Times New Roman" w:cs="Times New Roman"/>
          <w:kern w:val="0"/>
          <w:sz w:val="28"/>
          <w:szCs w:val="28"/>
          <w:lang w:eastAsia="uk-UA"/>
          <w14:ligatures w14:val="none"/>
        </w:rPr>
        <w:t>______</w:t>
      </w:r>
    </w:p>
    <w:p w14:paraId="434F07AB" w14:textId="77777777"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Строк виконання: ______________________________________________</w:t>
      </w:r>
      <w:r>
        <w:rPr>
          <w:rFonts w:ascii="Times New Roman" w:eastAsia="Times New Roman" w:hAnsi="Times New Roman" w:cs="Times New Roman"/>
          <w:kern w:val="0"/>
          <w:sz w:val="28"/>
          <w:szCs w:val="28"/>
          <w:lang w:eastAsia="uk-UA"/>
          <w14:ligatures w14:val="none"/>
        </w:rPr>
        <w:t>_</w:t>
      </w:r>
      <w:r w:rsidRPr="00BB1056">
        <w:rPr>
          <w:rFonts w:ascii="Times New Roman" w:eastAsia="Times New Roman" w:hAnsi="Times New Roman" w:cs="Times New Roman"/>
          <w:kern w:val="0"/>
          <w:sz w:val="28"/>
          <w:szCs w:val="28"/>
          <w:lang w:eastAsia="uk-UA"/>
          <w14:ligatures w14:val="none"/>
        </w:rPr>
        <w:t>_____</w:t>
      </w:r>
    </w:p>
    <w:p w14:paraId="49E607A8" w14:textId="4752BB70"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2</w:t>
      </w:r>
      <w:r w:rsidRPr="00BB1056">
        <w:rPr>
          <w:rFonts w:ascii="Times New Roman" w:eastAsia="Times New Roman" w:hAnsi="Times New Roman" w:cs="Times New Roman"/>
          <w:kern w:val="0"/>
          <w:sz w:val="28"/>
          <w:szCs w:val="28"/>
          <w:lang w:eastAsia="uk-UA"/>
          <w14:ligatures w14:val="none"/>
        </w:rPr>
        <w:t>.3.</w:t>
      </w:r>
      <w:r>
        <w:rPr>
          <w:rFonts w:ascii="Times New Roman" w:eastAsia="Times New Roman" w:hAnsi="Times New Roman" w:cs="Times New Roman"/>
          <w:kern w:val="0"/>
          <w:sz w:val="28"/>
          <w:szCs w:val="28"/>
          <w:lang w:eastAsia="uk-UA"/>
          <w14:ligatures w14:val="none"/>
        </w:rPr>
        <w:t>_____________________________________________________________________________________________________________________________________</w:t>
      </w:r>
      <w:r w:rsidRPr="00BB1056">
        <w:rPr>
          <w:rFonts w:ascii="Times New Roman" w:eastAsia="Times New Roman" w:hAnsi="Times New Roman" w:cs="Times New Roman"/>
          <w:kern w:val="0"/>
          <w:sz w:val="28"/>
          <w:szCs w:val="28"/>
          <w:lang w:eastAsia="uk-UA"/>
          <w14:ligatures w14:val="none"/>
        </w:rPr>
        <w:t>Відповідальний(і): _________________________________________________</w:t>
      </w:r>
    </w:p>
    <w:p w14:paraId="18C09E63" w14:textId="77777777"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Строк виконання: ___________________________________________________</w:t>
      </w:r>
    </w:p>
    <w:p w14:paraId="377E698F" w14:textId="77777777" w:rsidR="00F309C9" w:rsidRDefault="00F309C9" w:rsidP="00FC66AE">
      <w:pPr>
        <w:spacing w:after="0" w:line="240" w:lineRule="auto"/>
        <w:jc w:val="both"/>
        <w:rPr>
          <w:rFonts w:ascii="Times New Roman" w:eastAsia="Times New Roman" w:hAnsi="Times New Roman" w:cs="Times New Roman"/>
          <w:kern w:val="0"/>
          <w:sz w:val="28"/>
          <w:szCs w:val="28"/>
          <w:lang w:eastAsia="uk-UA"/>
          <w14:ligatures w14:val="none"/>
        </w:rPr>
      </w:pPr>
    </w:p>
    <w:p w14:paraId="558A9758" w14:textId="36500938" w:rsidR="00BB1056" w:rsidRPr="00BB1056" w:rsidRDefault="00FC66AE" w:rsidP="00FC66AE">
      <w:pPr>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 xml:space="preserve">3. </w:t>
      </w:r>
      <w:r w:rsidR="00BB1056" w:rsidRPr="00BB1056">
        <w:rPr>
          <w:rFonts w:ascii="Times New Roman" w:eastAsia="Times New Roman" w:hAnsi="Times New Roman" w:cs="Times New Roman"/>
          <w:kern w:val="0"/>
          <w:sz w:val="28"/>
          <w:szCs w:val="28"/>
          <w:lang w:eastAsia="uk-UA"/>
          <w14:ligatures w14:val="none"/>
        </w:rPr>
        <w:t>Визначити такі заходи соціально-педагогічної допомоги та супроводу дитини:</w:t>
      </w:r>
    </w:p>
    <w:p w14:paraId="4BED9CB1" w14:textId="2DC4D4BD"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3</w:t>
      </w:r>
      <w:r w:rsidRPr="00BB1056">
        <w:rPr>
          <w:rFonts w:ascii="Times New Roman" w:eastAsia="Times New Roman" w:hAnsi="Times New Roman" w:cs="Times New Roman"/>
          <w:kern w:val="0"/>
          <w:sz w:val="28"/>
          <w:szCs w:val="28"/>
          <w:lang w:eastAsia="uk-UA"/>
          <w14:ligatures w14:val="none"/>
        </w:rPr>
        <w:t>.1.</w:t>
      </w:r>
      <w:r>
        <w:rPr>
          <w:rFonts w:ascii="Times New Roman" w:eastAsia="Times New Roman" w:hAnsi="Times New Roman" w:cs="Times New Roman"/>
          <w:kern w:val="0"/>
          <w:sz w:val="28"/>
          <w:szCs w:val="28"/>
          <w:lang w:eastAsia="uk-UA"/>
          <w14:ligatures w14:val="none"/>
        </w:rPr>
        <w:t>_____________________________________________________________________________________________________________________________________</w:t>
      </w:r>
    </w:p>
    <w:p w14:paraId="75A10671" w14:textId="77777777"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Відповідальний(і): ___________________________________________</w:t>
      </w:r>
      <w:r>
        <w:rPr>
          <w:rFonts w:ascii="Times New Roman" w:eastAsia="Times New Roman" w:hAnsi="Times New Roman" w:cs="Times New Roman"/>
          <w:kern w:val="0"/>
          <w:sz w:val="28"/>
          <w:szCs w:val="28"/>
          <w:lang w:eastAsia="uk-UA"/>
          <w14:ligatures w14:val="none"/>
        </w:rPr>
        <w:t>__</w:t>
      </w:r>
      <w:r w:rsidRPr="00BB1056">
        <w:rPr>
          <w:rFonts w:ascii="Times New Roman" w:eastAsia="Times New Roman" w:hAnsi="Times New Roman" w:cs="Times New Roman"/>
          <w:kern w:val="0"/>
          <w:sz w:val="28"/>
          <w:szCs w:val="28"/>
          <w:lang w:eastAsia="uk-UA"/>
          <w14:ligatures w14:val="none"/>
        </w:rPr>
        <w:t>______</w:t>
      </w:r>
    </w:p>
    <w:p w14:paraId="3D811C94" w14:textId="77777777"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Строк виконання: ______________________________________________</w:t>
      </w:r>
      <w:r>
        <w:rPr>
          <w:rFonts w:ascii="Times New Roman" w:eastAsia="Times New Roman" w:hAnsi="Times New Roman" w:cs="Times New Roman"/>
          <w:kern w:val="0"/>
          <w:sz w:val="28"/>
          <w:szCs w:val="28"/>
          <w:lang w:eastAsia="uk-UA"/>
          <w14:ligatures w14:val="none"/>
        </w:rPr>
        <w:t>_</w:t>
      </w:r>
      <w:r w:rsidRPr="00BB1056">
        <w:rPr>
          <w:rFonts w:ascii="Times New Roman" w:eastAsia="Times New Roman" w:hAnsi="Times New Roman" w:cs="Times New Roman"/>
          <w:kern w:val="0"/>
          <w:sz w:val="28"/>
          <w:szCs w:val="28"/>
          <w:lang w:eastAsia="uk-UA"/>
          <w14:ligatures w14:val="none"/>
        </w:rPr>
        <w:t>_____</w:t>
      </w:r>
    </w:p>
    <w:p w14:paraId="1D32399A" w14:textId="13F193AC"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3</w:t>
      </w:r>
      <w:r w:rsidRPr="00BB1056">
        <w:rPr>
          <w:rFonts w:ascii="Times New Roman" w:eastAsia="Times New Roman" w:hAnsi="Times New Roman" w:cs="Times New Roman"/>
          <w:kern w:val="0"/>
          <w:sz w:val="28"/>
          <w:szCs w:val="28"/>
          <w:lang w:eastAsia="uk-UA"/>
          <w14:ligatures w14:val="none"/>
        </w:rPr>
        <w:t>.2.</w:t>
      </w:r>
      <w:r>
        <w:rPr>
          <w:rFonts w:ascii="Times New Roman" w:eastAsia="Times New Roman" w:hAnsi="Times New Roman" w:cs="Times New Roman"/>
          <w:kern w:val="0"/>
          <w:sz w:val="28"/>
          <w:szCs w:val="28"/>
          <w:lang w:eastAsia="uk-UA"/>
          <w14:ligatures w14:val="none"/>
        </w:rPr>
        <w:t>_____________________________________________________________________________________________________________________________________</w:t>
      </w:r>
    </w:p>
    <w:p w14:paraId="2AD888A3" w14:textId="77777777"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Відповідальний(і): ___________________________________________</w:t>
      </w:r>
      <w:r>
        <w:rPr>
          <w:rFonts w:ascii="Times New Roman" w:eastAsia="Times New Roman" w:hAnsi="Times New Roman" w:cs="Times New Roman"/>
          <w:kern w:val="0"/>
          <w:sz w:val="28"/>
          <w:szCs w:val="28"/>
          <w:lang w:eastAsia="uk-UA"/>
          <w14:ligatures w14:val="none"/>
        </w:rPr>
        <w:t>__</w:t>
      </w:r>
      <w:r w:rsidRPr="00BB1056">
        <w:rPr>
          <w:rFonts w:ascii="Times New Roman" w:eastAsia="Times New Roman" w:hAnsi="Times New Roman" w:cs="Times New Roman"/>
          <w:kern w:val="0"/>
          <w:sz w:val="28"/>
          <w:szCs w:val="28"/>
          <w:lang w:eastAsia="uk-UA"/>
          <w14:ligatures w14:val="none"/>
        </w:rPr>
        <w:t>______</w:t>
      </w:r>
    </w:p>
    <w:p w14:paraId="4FFE97D3" w14:textId="77777777"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Строк виконання: ______________________________________________</w:t>
      </w:r>
      <w:r>
        <w:rPr>
          <w:rFonts w:ascii="Times New Roman" w:eastAsia="Times New Roman" w:hAnsi="Times New Roman" w:cs="Times New Roman"/>
          <w:kern w:val="0"/>
          <w:sz w:val="28"/>
          <w:szCs w:val="28"/>
          <w:lang w:eastAsia="uk-UA"/>
          <w14:ligatures w14:val="none"/>
        </w:rPr>
        <w:t>_</w:t>
      </w:r>
      <w:r w:rsidRPr="00BB1056">
        <w:rPr>
          <w:rFonts w:ascii="Times New Roman" w:eastAsia="Times New Roman" w:hAnsi="Times New Roman" w:cs="Times New Roman"/>
          <w:kern w:val="0"/>
          <w:sz w:val="28"/>
          <w:szCs w:val="28"/>
          <w:lang w:eastAsia="uk-UA"/>
          <w14:ligatures w14:val="none"/>
        </w:rPr>
        <w:t>_____</w:t>
      </w:r>
    </w:p>
    <w:p w14:paraId="751365D9" w14:textId="5CB6F627"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3</w:t>
      </w:r>
      <w:r w:rsidRPr="00BB1056">
        <w:rPr>
          <w:rFonts w:ascii="Times New Roman" w:eastAsia="Times New Roman" w:hAnsi="Times New Roman" w:cs="Times New Roman"/>
          <w:kern w:val="0"/>
          <w:sz w:val="28"/>
          <w:szCs w:val="28"/>
          <w:lang w:eastAsia="uk-UA"/>
          <w14:ligatures w14:val="none"/>
        </w:rPr>
        <w:t>.3.</w:t>
      </w:r>
      <w:r>
        <w:rPr>
          <w:rFonts w:ascii="Times New Roman" w:eastAsia="Times New Roman" w:hAnsi="Times New Roman" w:cs="Times New Roman"/>
          <w:kern w:val="0"/>
          <w:sz w:val="28"/>
          <w:szCs w:val="28"/>
          <w:lang w:eastAsia="uk-UA"/>
          <w14:ligatures w14:val="none"/>
        </w:rPr>
        <w:t>_____________________________________________________________________________________________________________________________________</w:t>
      </w:r>
      <w:r w:rsidRPr="00BB1056">
        <w:rPr>
          <w:rFonts w:ascii="Times New Roman" w:eastAsia="Times New Roman" w:hAnsi="Times New Roman" w:cs="Times New Roman"/>
          <w:kern w:val="0"/>
          <w:sz w:val="28"/>
          <w:szCs w:val="28"/>
          <w:lang w:eastAsia="uk-UA"/>
          <w14:ligatures w14:val="none"/>
        </w:rPr>
        <w:t>Відповідальний(і): _________________________________________________</w:t>
      </w:r>
    </w:p>
    <w:p w14:paraId="04371AC4" w14:textId="77777777"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Строк виконання: ___________________________________________________</w:t>
      </w:r>
    </w:p>
    <w:p w14:paraId="0543DC85" w14:textId="77777777" w:rsidR="00F309C9" w:rsidRDefault="00F309C9" w:rsidP="00FC66AE">
      <w:pPr>
        <w:spacing w:after="0" w:line="240" w:lineRule="auto"/>
        <w:jc w:val="both"/>
        <w:rPr>
          <w:rFonts w:ascii="Times New Roman" w:eastAsia="Times New Roman" w:hAnsi="Times New Roman" w:cs="Times New Roman"/>
          <w:kern w:val="0"/>
          <w:sz w:val="28"/>
          <w:szCs w:val="28"/>
          <w:lang w:eastAsia="uk-UA"/>
          <w14:ligatures w14:val="none"/>
        </w:rPr>
      </w:pPr>
    </w:p>
    <w:p w14:paraId="3D0FF9AC" w14:textId="56FEBA74" w:rsidR="00BB1056" w:rsidRPr="00BB1056" w:rsidRDefault="00FC66AE" w:rsidP="00FC66AE">
      <w:pPr>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 xml:space="preserve">4. </w:t>
      </w:r>
      <w:r w:rsidR="00BB1056" w:rsidRPr="00BB1056">
        <w:rPr>
          <w:rFonts w:ascii="Times New Roman" w:eastAsia="Times New Roman" w:hAnsi="Times New Roman" w:cs="Times New Roman"/>
          <w:kern w:val="0"/>
          <w:sz w:val="28"/>
          <w:szCs w:val="28"/>
          <w:lang w:eastAsia="uk-UA"/>
          <w14:ligatures w14:val="none"/>
        </w:rPr>
        <w:t>Визначити такі заходи виховного впливу щодо особи, яка вчинила насильство, з урахуванням її віку, індивідуальних особливостей, обставин випадку та найкращих інтересів залучених дітей:</w:t>
      </w:r>
    </w:p>
    <w:p w14:paraId="720E0C08" w14:textId="768DA88A"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4</w:t>
      </w:r>
      <w:r w:rsidRPr="00BB1056">
        <w:rPr>
          <w:rFonts w:ascii="Times New Roman" w:eastAsia="Times New Roman" w:hAnsi="Times New Roman" w:cs="Times New Roman"/>
          <w:kern w:val="0"/>
          <w:sz w:val="28"/>
          <w:szCs w:val="28"/>
          <w:lang w:eastAsia="uk-UA"/>
          <w14:ligatures w14:val="none"/>
        </w:rPr>
        <w:t>.1.</w:t>
      </w:r>
      <w:r>
        <w:rPr>
          <w:rFonts w:ascii="Times New Roman" w:eastAsia="Times New Roman" w:hAnsi="Times New Roman" w:cs="Times New Roman"/>
          <w:kern w:val="0"/>
          <w:sz w:val="28"/>
          <w:szCs w:val="28"/>
          <w:lang w:eastAsia="uk-UA"/>
          <w14:ligatures w14:val="none"/>
        </w:rPr>
        <w:t>_____________________________________________________________________________________________________________________________________</w:t>
      </w:r>
    </w:p>
    <w:p w14:paraId="1FF09541" w14:textId="77777777"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Відповідальний(і): ___________________________________________</w:t>
      </w:r>
      <w:r>
        <w:rPr>
          <w:rFonts w:ascii="Times New Roman" w:eastAsia="Times New Roman" w:hAnsi="Times New Roman" w:cs="Times New Roman"/>
          <w:kern w:val="0"/>
          <w:sz w:val="28"/>
          <w:szCs w:val="28"/>
          <w:lang w:eastAsia="uk-UA"/>
          <w14:ligatures w14:val="none"/>
        </w:rPr>
        <w:t>__</w:t>
      </w:r>
      <w:r w:rsidRPr="00BB1056">
        <w:rPr>
          <w:rFonts w:ascii="Times New Roman" w:eastAsia="Times New Roman" w:hAnsi="Times New Roman" w:cs="Times New Roman"/>
          <w:kern w:val="0"/>
          <w:sz w:val="28"/>
          <w:szCs w:val="28"/>
          <w:lang w:eastAsia="uk-UA"/>
          <w14:ligatures w14:val="none"/>
        </w:rPr>
        <w:t>______</w:t>
      </w:r>
    </w:p>
    <w:p w14:paraId="6B9AAC50" w14:textId="77777777"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Строк виконання: ______________________________________________</w:t>
      </w:r>
      <w:r>
        <w:rPr>
          <w:rFonts w:ascii="Times New Roman" w:eastAsia="Times New Roman" w:hAnsi="Times New Roman" w:cs="Times New Roman"/>
          <w:kern w:val="0"/>
          <w:sz w:val="28"/>
          <w:szCs w:val="28"/>
          <w:lang w:eastAsia="uk-UA"/>
          <w14:ligatures w14:val="none"/>
        </w:rPr>
        <w:t>_</w:t>
      </w:r>
      <w:r w:rsidRPr="00BB1056">
        <w:rPr>
          <w:rFonts w:ascii="Times New Roman" w:eastAsia="Times New Roman" w:hAnsi="Times New Roman" w:cs="Times New Roman"/>
          <w:kern w:val="0"/>
          <w:sz w:val="28"/>
          <w:szCs w:val="28"/>
          <w:lang w:eastAsia="uk-UA"/>
          <w14:ligatures w14:val="none"/>
        </w:rPr>
        <w:t>_____</w:t>
      </w:r>
    </w:p>
    <w:p w14:paraId="27D160C4" w14:textId="774B5FEB"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lastRenderedPageBreak/>
        <w:t>4</w:t>
      </w:r>
      <w:r w:rsidRPr="00BB1056">
        <w:rPr>
          <w:rFonts w:ascii="Times New Roman" w:eastAsia="Times New Roman" w:hAnsi="Times New Roman" w:cs="Times New Roman"/>
          <w:kern w:val="0"/>
          <w:sz w:val="28"/>
          <w:szCs w:val="28"/>
          <w:lang w:eastAsia="uk-UA"/>
          <w14:ligatures w14:val="none"/>
        </w:rPr>
        <w:t>.2.</w:t>
      </w:r>
      <w:r>
        <w:rPr>
          <w:rFonts w:ascii="Times New Roman" w:eastAsia="Times New Roman" w:hAnsi="Times New Roman" w:cs="Times New Roman"/>
          <w:kern w:val="0"/>
          <w:sz w:val="28"/>
          <w:szCs w:val="28"/>
          <w:lang w:eastAsia="uk-UA"/>
          <w14:ligatures w14:val="none"/>
        </w:rPr>
        <w:t>_____________________________________________________________________________________________________________________________________</w:t>
      </w:r>
    </w:p>
    <w:p w14:paraId="267A01AB" w14:textId="77777777"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Відповідальний(і): ___________________________________________</w:t>
      </w:r>
      <w:r>
        <w:rPr>
          <w:rFonts w:ascii="Times New Roman" w:eastAsia="Times New Roman" w:hAnsi="Times New Roman" w:cs="Times New Roman"/>
          <w:kern w:val="0"/>
          <w:sz w:val="28"/>
          <w:szCs w:val="28"/>
          <w:lang w:eastAsia="uk-UA"/>
          <w14:ligatures w14:val="none"/>
        </w:rPr>
        <w:t>__</w:t>
      </w:r>
      <w:r w:rsidRPr="00BB1056">
        <w:rPr>
          <w:rFonts w:ascii="Times New Roman" w:eastAsia="Times New Roman" w:hAnsi="Times New Roman" w:cs="Times New Roman"/>
          <w:kern w:val="0"/>
          <w:sz w:val="28"/>
          <w:szCs w:val="28"/>
          <w:lang w:eastAsia="uk-UA"/>
          <w14:ligatures w14:val="none"/>
        </w:rPr>
        <w:t>______</w:t>
      </w:r>
    </w:p>
    <w:p w14:paraId="319EB505" w14:textId="77777777"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Строк виконання: ______________________________________________</w:t>
      </w:r>
      <w:r>
        <w:rPr>
          <w:rFonts w:ascii="Times New Roman" w:eastAsia="Times New Roman" w:hAnsi="Times New Roman" w:cs="Times New Roman"/>
          <w:kern w:val="0"/>
          <w:sz w:val="28"/>
          <w:szCs w:val="28"/>
          <w:lang w:eastAsia="uk-UA"/>
          <w14:ligatures w14:val="none"/>
        </w:rPr>
        <w:t>_</w:t>
      </w:r>
      <w:r w:rsidRPr="00BB1056">
        <w:rPr>
          <w:rFonts w:ascii="Times New Roman" w:eastAsia="Times New Roman" w:hAnsi="Times New Roman" w:cs="Times New Roman"/>
          <w:kern w:val="0"/>
          <w:sz w:val="28"/>
          <w:szCs w:val="28"/>
          <w:lang w:eastAsia="uk-UA"/>
          <w14:ligatures w14:val="none"/>
        </w:rPr>
        <w:t>_____</w:t>
      </w:r>
    </w:p>
    <w:p w14:paraId="309347A0" w14:textId="53A0110B"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4</w:t>
      </w:r>
      <w:r w:rsidRPr="00BB1056">
        <w:rPr>
          <w:rFonts w:ascii="Times New Roman" w:eastAsia="Times New Roman" w:hAnsi="Times New Roman" w:cs="Times New Roman"/>
          <w:kern w:val="0"/>
          <w:sz w:val="28"/>
          <w:szCs w:val="28"/>
          <w:lang w:eastAsia="uk-UA"/>
          <w14:ligatures w14:val="none"/>
        </w:rPr>
        <w:t>.3.</w:t>
      </w:r>
      <w:r>
        <w:rPr>
          <w:rFonts w:ascii="Times New Roman" w:eastAsia="Times New Roman" w:hAnsi="Times New Roman" w:cs="Times New Roman"/>
          <w:kern w:val="0"/>
          <w:sz w:val="28"/>
          <w:szCs w:val="28"/>
          <w:lang w:eastAsia="uk-UA"/>
          <w14:ligatures w14:val="none"/>
        </w:rPr>
        <w:t>_____________________________________________________________________________________________________________________________________</w:t>
      </w:r>
      <w:r w:rsidRPr="00BB1056">
        <w:rPr>
          <w:rFonts w:ascii="Times New Roman" w:eastAsia="Times New Roman" w:hAnsi="Times New Roman" w:cs="Times New Roman"/>
          <w:kern w:val="0"/>
          <w:sz w:val="28"/>
          <w:szCs w:val="28"/>
          <w:lang w:eastAsia="uk-UA"/>
          <w14:ligatures w14:val="none"/>
        </w:rPr>
        <w:t>Відповідальний(і): _________________________________________________</w:t>
      </w:r>
    </w:p>
    <w:p w14:paraId="1D2F918E" w14:textId="77777777"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Строк виконання: ___________________________________________________</w:t>
      </w:r>
    </w:p>
    <w:p w14:paraId="16C11C3B" w14:textId="77777777" w:rsidR="00F309C9" w:rsidRDefault="00F309C9" w:rsidP="00FC66AE">
      <w:pPr>
        <w:spacing w:after="0" w:line="240" w:lineRule="auto"/>
        <w:jc w:val="both"/>
        <w:rPr>
          <w:rFonts w:ascii="Times New Roman" w:eastAsia="Times New Roman" w:hAnsi="Times New Roman" w:cs="Times New Roman"/>
          <w:kern w:val="0"/>
          <w:sz w:val="28"/>
          <w:szCs w:val="28"/>
          <w:lang w:eastAsia="uk-UA"/>
          <w14:ligatures w14:val="none"/>
        </w:rPr>
      </w:pPr>
    </w:p>
    <w:p w14:paraId="5807670B" w14:textId="4FAC0ED0" w:rsidR="00BB1056" w:rsidRPr="00BB1056" w:rsidRDefault="00FC66AE" w:rsidP="00FC66AE">
      <w:pPr>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 xml:space="preserve">5. </w:t>
      </w:r>
      <w:r w:rsidR="00BB1056" w:rsidRPr="00BB1056">
        <w:rPr>
          <w:rFonts w:ascii="Times New Roman" w:eastAsia="Times New Roman" w:hAnsi="Times New Roman" w:cs="Times New Roman"/>
          <w:kern w:val="0"/>
          <w:sz w:val="28"/>
          <w:szCs w:val="28"/>
          <w:lang w:eastAsia="uk-UA"/>
          <w14:ligatures w14:val="none"/>
        </w:rPr>
        <w:t>Визначити такі заходи підтримки свідків насильства, якщо така потреба встановлена Комісією:</w:t>
      </w:r>
    </w:p>
    <w:p w14:paraId="3EBAB3F4" w14:textId="4C7ACD42"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5</w:t>
      </w:r>
      <w:r w:rsidRPr="00BB1056">
        <w:rPr>
          <w:rFonts w:ascii="Times New Roman" w:eastAsia="Times New Roman" w:hAnsi="Times New Roman" w:cs="Times New Roman"/>
          <w:kern w:val="0"/>
          <w:sz w:val="28"/>
          <w:szCs w:val="28"/>
          <w:lang w:eastAsia="uk-UA"/>
          <w14:ligatures w14:val="none"/>
        </w:rPr>
        <w:t>.1.</w:t>
      </w:r>
      <w:r>
        <w:rPr>
          <w:rFonts w:ascii="Times New Roman" w:eastAsia="Times New Roman" w:hAnsi="Times New Roman" w:cs="Times New Roman"/>
          <w:kern w:val="0"/>
          <w:sz w:val="28"/>
          <w:szCs w:val="28"/>
          <w:lang w:eastAsia="uk-UA"/>
          <w14:ligatures w14:val="none"/>
        </w:rPr>
        <w:t>_____________________________________________________________________________________________________________________________________</w:t>
      </w:r>
    </w:p>
    <w:p w14:paraId="1B967321" w14:textId="77777777"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Відповідальний(і): ___________________________________________</w:t>
      </w:r>
      <w:r>
        <w:rPr>
          <w:rFonts w:ascii="Times New Roman" w:eastAsia="Times New Roman" w:hAnsi="Times New Roman" w:cs="Times New Roman"/>
          <w:kern w:val="0"/>
          <w:sz w:val="28"/>
          <w:szCs w:val="28"/>
          <w:lang w:eastAsia="uk-UA"/>
          <w14:ligatures w14:val="none"/>
        </w:rPr>
        <w:t>__</w:t>
      </w:r>
      <w:r w:rsidRPr="00BB1056">
        <w:rPr>
          <w:rFonts w:ascii="Times New Roman" w:eastAsia="Times New Roman" w:hAnsi="Times New Roman" w:cs="Times New Roman"/>
          <w:kern w:val="0"/>
          <w:sz w:val="28"/>
          <w:szCs w:val="28"/>
          <w:lang w:eastAsia="uk-UA"/>
          <w14:ligatures w14:val="none"/>
        </w:rPr>
        <w:t>______</w:t>
      </w:r>
    </w:p>
    <w:p w14:paraId="75CB8A82" w14:textId="77777777"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Строк виконання: ______________________________________________</w:t>
      </w:r>
      <w:r>
        <w:rPr>
          <w:rFonts w:ascii="Times New Roman" w:eastAsia="Times New Roman" w:hAnsi="Times New Roman" w:cs="Times New Roman"/>
          <w:kern w:val="0"/>
          <w:sz w:val="28"/>
          <w:szCs w:val="28"/>
          <w:lang w:eastAsia="uk-UA"/>
          <w14:ligatures w14:val="none"/>
        </w:rPr>
        <w:t>_</w:t>
      </w:r>
      <w:r w:rsidRPr="00BB1056">
        <w:rPr>
          <w:rFonts w:ascii="Times New Roman" w:eastAsia="Times New Roman" w:hAnsi="Times New Roman" w:cs="Times New Roman"/>
          <w:kern w:val="0"/>
          <w:sz w:val="28"/>
          <w:szCs w:val="28"/>
          <w:lang w:eastAsia="uk-UA"/>
          <w14:ligatures w14:val="none"/>
        </w:rPr>
        <w:t>_____</w:t>
      </w:r>
    </w:p>
    <w:p w14:paraId="1C8D8F0C" w14:textId="7DD303FB"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5</w:t>
      </w:r>
      <w:r w:rsidRPr="00BB1056">
        <w:rPr>
          <w:rFonts w:ascii="Times New Roman" w:eastAsia="Times New Roman" w:hAnsi="Times New Roman" w:cs="Times New Roman"/>
          <w:kern w:val="0"/>
          <w:sz w:val="28"/>
          <w:szCs w:val="28"/>
          <w:lang w:eastAsia="uk-UA"/>
          <w14:ligatures w14:val="none"/>
        </w:rPr>
        <w:t>.2.</w:t>
      </w:r>
      <w:r>
        <w:rPr>
          <w:rFonts w:ascii="Times New Roman" w:eastAsia="Times New Roman" w:hAnsi="Times New Roman" w:cs="Times New Roman"/>
          <w:kern w:val="0"/>
          <w:sz w:val="28"/>
          <w:szCs w:val="28"/>
          <w:lang w:eastAsia="uk-UA"/>
          <w14:ligatures w14:val="none"/>
        </w:rPr>
        <w:t>_____________________________________________________________________________________________________________________________________</w:t>
      </w:r>
    </w:p>
    <w:p w14:paraId="7DB56F89" w14:textId="77777777"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Відповідальний(і): ___________________________________________</w:t>
      </w:r>
      <w:r>
        <w:rPr>
          <w:rFonts w:ascii="Times New Roman" w:eastAsia="Times New Roman" w:hAnsi="Times New Roman" w:cs="Times New Roman"/>
          <w:kern w:val="0"/>
          <w:sz w:val="28"/>
          <w:szCs w:val="28"/>
          <w:lang w:eastAsia="uk-UA"/>
          <w14:ligatures w14:val="none"/>
        </w:rPr>
        <w:t>__</w:t>
      </w:r>
      <w:r w:rsidRPr="00BB1056">
        <w:rPr>
          <w:rFonts w:ascii="Times New Roman" w:eastAsia="Times New Roman" w:hAnsi="Times New Roman" w:cs="Times New Roman"/>
          <w:kern w:val="0"/>
          <w:sz w:val="28"/>
          <w:szCs w:val="28"/>
          <w:lang w:eastAsia="uk-UA"/>
          <w14:ligatures w14:val="none"/>
        </w:rPr>
        <w:t>______</w:t>
      </w:r>
    </w:p>
    <w:p w14:paraId="5F068D91" w14:textId="77777777" w:rsidR="00F309C9"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Строк виконання: ______________________________________________</w:t>
      </w:r>
      <w:r>
        <w:rPr>
          <w:rFonts w:ascii="Times New Roman" w:eastAsia="Times New Roman" w:hAnsi="Times New Roman" w:cs="Times New Roman"/>
          <w:kern w:val="0"/>
          <w:sz w:val="28"/>
          <w:szCs w:val="28"/>
          <w:lang w:eastAsia="uk-UA"/>
          <w14:ligatures w14:val="none"/>
        </w:rPr>
        <w:t>_</w:t>
      </w:r>
      <w:r w:rsidRPr="00BB1056">
        <w:rPr>
          <w:rFonts w:ascii="Times New Roman" w:eastAsia="Times New Roman" w:hAnsi="Times New Roman" w:cs="Times New Roman"/>
          <w:kern w:val="0"/>
          <w:sz w:val="28"/>
          <w:szCs w:val="28"/>
          <w:lang w:eastAsia="uk-UA"/>
          <w14:ligatures w14:val="none"/>
        </w:rPr>
        <w:t>_____</w:t>
      </w:r>
    </w:p>
    <w:p w14:paraId="66A381DB" w14:textId="4058B66F"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5</w:t>
      </w:r>
      <w:r w:rsidRPr="00BB1056">
        <w:rPr>
          <w:rFonts w:ascii="Times New Roman" w:eastAsia="Times New Roman" w:hAnsi="Times New Roman" w:cs="Times New Roman"/>
          <w:kern w:val="0"/>
          <w:sz w:val="28"/>
          <w:szCs w:val="28"/>
          <w:lang w:eastAsia="uk-UA"/>
          <w14:ligatures w14:val="none"/>
        </w:rPr>
        <w:t>.3.</w:t>
      </w:r>
      <w:r>
        <w:rPr>
          <w:rFonts w:ascii="Times New Roman" w:eastAsia="Times New Roman" w:hAnsi="Times New Roman" w:cs="Times New Roman"/>
          <w:kern w:val="0"/>
          <w:sz w:val="28"/>
          <w:szCs w:val="28"/>
          <w:lang w:eastAsia="uk-UA"/>
          <w14:ligatures w14:val="none"/>
        </w:rPr>
        <w:t>_____________________________________________________________________________________________________________________________________</w:t>
      </w:r>
      <w:r w:rsidRPr="00BB1056">
        <w:rPr>
          <w:rFonts w:ascii="Times New Roman" w:eastAsia="Times New Roman" w:hAnsi="Times New Roman" w:cs="Times New Roman"/>
          <w:kern w:val="0"/>
          <w:sz w:val="28"/>
          <w:szCs w:val="28"/>
          <w:lang w:eastAsia="uk-UA"/>
          <w14:ligatures w14:val="none"/>
        </w:rPr>
        <w:t>Відповідальний(і): _________________________________________________</w:t>
      </w:r>
    </w:p>
    <w:p w14:paraId="29B9A09A" w14:textId="77777777"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Строк виконання: ___________________________________________________</w:t>
      </w:r>
    </w:p>
    <w:p w14:paraId="20BDAB62" w14:textId="77777777" w:rsidR="00F309C9" w:rsidRDefault="00F309C9" w:rsidP="005464EF">
      <w:pPr>
        <w:spacing w:after="0" w:line="240" w:lineRule="auto"/>
        <w:jc w:val="both"/>
        <w:rPr>
          <w:rFonts w:ascii="Times New Roman" w:eastAsia="Times New Roman" w:hAnsi="Times New Roman" w:cs="Times New Roman"/>
          <w:kern w:val="0"/>
          <w:sz w:val="28"/>
          <w:szCs w:val="28"/>
          <w:lang w:eastAsia="uk-UA"/>
          <w14:ligatures w14:val="none"/>
        </w:rPr>
      </w:pPr>
    </w:p>
    <w:p w14:paraId="5B6D995B" w14:textId="265B89AE" w:rsidR="00BB1056" w:rsidRPr="00BB1056" w:rsidRDefault="005464EF" w:rsidP="005464EF">
      <w:pPr>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 xml:space="preserve">6. </w:t>
      </w:r>
      <w:r w:rsidR="00BB1056" w:rsidRPr="00BB1056">
        <w:rPr>
          <w:rFonts w:ascii="Times New Roman" w:eastAsia="Times New Roman" w:hAnsi="Times New Roman" w:cs="Times New Roman"/>
          <w:kern w:val="0"/>
          <w:sz w:val="28"/>
          <w:szCs w:val="28"/>
          <w:lang w:eastAsia="uk-UA"/>
          <w14:ligatures w14:val="none"/>
        </w:rPr>
        <w:t>Визначити такі заходи щодо недопущення повторного випадку насильства та усунення виявлених ризиків:</w:t>
      </w:r>
    </w:p>
    <w:p w14:paraId="276499E8" w14:textId="65163C90"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6</w:t>
      </w:r>
      <w:r w:rsidRPr="00BB1056">
        <w:rPr>
          <w:rFonts w:ascii="Times New Roman" w:eastAsia="Times New Roman" w:hAnsi="Times New Roman" w:cs="Times New Roman"/>
          <w:kern w:val="0"/>
          <w:sz w:val="28"/>
          <w:szCs w:val="28"/>
          <w:lang w:eastAsia="uk-UA"/>
          <w14:ligatures w14:val="none"/>
        </w:rPr>
        <w:t>.1.</w:t>
      </w:r>
      <w:r>
        <w:rPr>
          <w:rFonts w:ascii="Times New Roman" w:eastAsia="Times New Roman" w:hAnsi="Times New Roman" w:cs="Times New Roman"/>
          <w:kern w:val="0"/>
          <w:sz w:val="28"/>
          <w:szCs w:val="28"/>
          <w:lang w:eastAsia="uk-UA"/>
          <w14:ligatures w14:val="none"/>
        </w:rPr>
        <w:t>_____________________________________________________________________________________________________________________________________</w:t>
      </w:r>
    </w:p>
    <w:p w14:paraId="597121D0" w14:textId="77777777"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Відповідальний(і): ___________________________________________</w:t>
      </w:r>
      <w:r>
        <w:rPr>
          <w:rFonts w:ascii="Times New Roman" w:eastAsia="Times New Roman" w:hAnsi="Times New Roman" w:cs="Times New Roman"/>
          <w:kern w:val="0"/>
          <w:sz w:val="28"/>
          <w:szCs w:val="28"/>
          <w:lang w:eastAsia="uk-UA"/>
          <w14:ligatures w14:val="none"/>
        </w:rPr>
        <w:t>__</w:t>
      </w:r>
      <w:r w:rsidRPr="00BB1056">
        <w:rPr>
          <w:rFonts w:ascii="Times New Roman" w:eastAsia="Times New Roman" w:hAnsi="Times New Roman" w:cs="Times New Roman"/>
          <w:kern w:val="0"/>
          <w:sz w:val="28"/>
          <w:szCs w:val="28"/>
          <w:lang w:eastAsia="uk-UA"/>
          <w14:ligatures w14:val="none"/>
        </w:rPr>
        <w:t>______</w:t>
      </w:r>
    </w:p>
    <w:p w14:paraId="642AFBCE" w14:textId="77777777"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Строк виконання: ______________________________________________</w:t>
      </w:r>
      <w:r>
        <w:rPr>
          <w:rFonts w:ascii="Times New Roman" w:eastAsia="Times New Roman" w:hAnsi="Times New Roman" w:cs="Times New Roman"/>
          <w:kern w:val="0"/>
          <w:sz w:val="28"/>
          <w:szCs w:val="28"/>
          <w:lang w:eastAsia="uk-UA"/>
          <w14:ligatures w14:val="none"/>
        </w:rPr>
        <w:t>_</w:t>
      </w:r>
      <w:r w:rsidRPr="00BB1056">
        <w:rPr>
          <w:rFonts w:ascii="Times New Roman" w:eastAsia="Times New Roman" w:hAnsi="Times New Roman" w:cs="Times New Roman"/>
          <w:kern w:val="0"/>
          <w:sz w:val="28"/>
          <w:szCs w:val="28"/>
          <w:lang w:eastAsia="uk-UA"/>
          <w14:ligatures w14:val="none"/>
        </w:rPr>
        <w:t>_____</w:t>
      </w:r>
    </w:p>
    <w:p w14:paraId="600B0678" w14:textId="2469A523"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6</w:t>
      </w:r>
      <w:r w:rsidRPr="00BB1056">
        <w:rPr>
          <w:rFonts w:ascii="Times New Roman" w:eastAsia="Times New Roman" w:hAnsi="Times New Roman" w:cs="Times New Roman"/>
          <w:kern w:val="0"/>
          <w:sz w:val="28"/>
          <w:szCs w:val="28"/>
          <w:lang w:eastAsia="uk-UA"/>
          <w14:ligatures w14:val="none"/>
        </w:rPr>
        <w:t>.2.</w:t>
      </w:r>
      <w:r>
        <w:rPr>
          <w:rFonts w:ascii="Times New Roman" w:eastAsia="Times New Roman" w:hAnsi="Times New Roman" w:cs="Times New Roman"/>
          <w:kern w:val="0"/>
          <w:sz w:val="28"/>
          <w:szCs w:val="28"/>
          <w:lang w:eastAsia="uk-UA"/>
          <w14:ligatures w14:val="none"/>
        </w:rPr>
        <w:t>_____________________________________________________________________________________________________________________________________</w:t>
      </w:r>
    </w:p>
    <w:p w14:paraId="2204145E" w14:textId="77777777"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Відповідальний(і): ___________________________________________</w:t>
      </w:r>
      <w:r>
        <w:rPr>
          <w:rFonts w:ascii="Times New Roman" w:eastAsia="Times New Roman" w:hAnsi="Times New Roman" w:cs="Times New Roman"/>
          <w:kern w:val="0"/>
          <w:sz w:val="28"/>
          <w:szCs w:val="28"/>
          <w:lang w:eastAsia="uk-UA"/>
          <w14:ligatures w14:val="none"/>
        </w:rPr>
        <w:t>__</w:t>
      </w:r>
      <w:r w:rsidRPr="00BB1056">
        <w:rPr>
          <w:rFonts w:ascii="Times New Roman" w:eastAsia="Times New Roman" w:hAnsi="Times New Roman" w:cs="Times New Roman"/>
          <w:kern w:val="0"/>
          <w:sz w:val="28"/>
          <w:szCs w:val="28"/>
          <w:lang w:eastAsia="uk-UA"/>
          <w14:ligatures w14:val="none"/>
        </w:rPr>
        <w:t>______</w:t>
      </w:r>
    </w:p>
    <w:p w14:paraId="118E2DC6" w14:textId="77777777"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Строк виконання: ______________________________________________</w:t>
      </w:r>
      <w:r>
        <w:rPr>
          <w:rFonts w:ascii="Times New Roman" w:eastAsia="Times New Roman" w:hAnsi="Times New Roman" w:cs="Times New Roman"/>
          <w:kern w:val="0"/>
          <w:sz w:val="28"/>
          <w:szCs w:val="28"/>
          <w:lang w:eastAsia="uk-UA"/>
          <w14:ligatures w14:val="none"/>
        </w:rPr>
        <w:t>_</w:t>
      </w:r>
      <w:r w:rsidRPr="00BB1056">
        <w:rPr>
          <w:rFonts w:ascii="Times New Roman" w:eastAsia="Times New Roman" w:hAnsi="Times New Roman" w:cs="Times New Roman"/>
          <w:kern w:val="0"/>
          <w:sz w:val="28"/>
          <w:szCs w:val="28"/>
          <w:lang w:eastAsia="uk-UA"/>
          <w14:ligatures w14:val="none"/>
        </w:rPr>
        <w:t>_____</w:t>
      </w:r>
    </w:p>
    <w:p w14:paraId="167EAD52" w14:textId="4E705C22"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6</w:t>
      </w:r>
      <w:r w:rsidRPr="00BB1056">
        <w:rPr>
          <w:rFonts w:ascii="Times New Roman" w:eastAsia="Times New Roman" w:hAnsi="Times New Roman" w:cs="Times New Roman"/>
          <w:kern w:val="0"/>
          <w:sz w:val="28"/>
          <w:szCs w:val="28"/>
          <w:lang w:eastAsia="uk-UA"/>
          <w14:ligatures w14:val="none"/>
        </w:rPr>
        <w:t>.3.</w:t>
      </w:r>
      <w:r>
        <w:rPr>
          <w:rFonts w:ascii="Times New Roman" w:eastAsia="Times New Roman" w:hAnsi="Times New Roman" w:cs="Times New Roman"/>
          <w:kern w:val="0"/>
          <w:sz w:val="28"/>
          <w:szCs w:val="28"/>
          <w:lang w:eastAsia="uk-UA"/>
          <w14:ligatures w14:val="none"/>
        </w:rPr>
        <w:t>_____________________________________________________________________________________________________________________________________</w:t>
      </w:r>
      <w:r w:rsidRPr="00BB1056">
        <w:rPr>
          <w:rFonts w:ascii="Times New Roman" w:eastAsia="Times New Roman" w:hAnsi="Times New Roman" w:cs="Times New Roman"/>
          <w:kern w:val="0"/>
          <w:sz w:val="28"/>
          <w:szCs w:val="28"/>
          <w:lang w:eastAsia="uk-UA"/>
          <w14:ligatures w14:val="none"/>
        </w:rPr>
        <w:t>Відповідальний(і): _________________________________________________</w:t>
      </w:r>
    </w:p>
    <w:p w14:paraId="14CBD299" w14:textId="77777777"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Строк виконання: ___________________________________________________</w:t>
      </w:r>
    </w:p>
    <w:p w14:paraId="5D2C64B7" w14:textId="77777777" w:rsidR="00F309C9" w:rsidRDefault="00F309C9" w:rsidP="005464EF">
      <w:pPr>
        <w:spacing w:after="0" w:line="240" w:lineRule="auto"/>
        <w:jc w:val="both"/>
        <w:rPr>
          <w:rFonts w:ascii="Times New Roman" w:eastAsia="Times New Roman" w:hAnsi="Times New Roman" w:cs="Times New Roman"/>
          <w:kern w:val="0"/>
          <w:sz w:val="28"/>
          <w:szCs w:val="28"/>
          <w:lang w:eastAsia="uk-UA"/>
          <w14:ligatures w14:val="none"/>
        </w:rPr>
      </w:pPr>
    </w:p>
    <w:p w14:paraId="7CA7AF24" w14:textId="77777777" w:rsidR="00F309C9" w:rsidRDefault="00F309C9" w:rsidP="005464EF">
      <w:pPr>
        <w:spacing w:after="0" w:line="240" w:lineRule="auto"/>
        <w:jc w:val="both"/>
        <w:rPr>
          <w:rFonts w:ascii="Times New Roman" w:eastAsia="Times New Roman" w:hAnsi="Times New Roman" w:cs="Times New Roman"/>
          <w:kern w:val="0"/>
          <w:sz w:val="28"/>
          <w:szCs w:val="28"/>
          <w:lang w:eastAsia="uk-UA"/>
          <w14:ligatures w14:val="none"/>
        </w:rPr>
      </w:pPr>
    </w:p>
    <w:p w14:paraId="151279C8" w14:textId="0B209959" w:rsidR="00BB1056" w:rsidRPr="00BB1056" w:rsidRDefault="005464EF" w:rsidP="005464EF">
      <w:pPr>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 xml:space="preserve">7. </w:t>
      </w:r>
      <w:r w:rsidR="00BB1056" w:rsidRPr="00BB1056">
        <w:rPr>
          <w:rFonts w:ascii="Times New Roman" w:eastAsia="Times New Roman" w:hAnsi="Times New Roman" w:cs="Times New Roman"/>
          <w:kern w:val="0"/>
          <w:sz w:val="28"/>
          <w:szCs w:val="28"/>
          <w:lang w:eastAsia="uk-UA"/>
          <w14:ligatures w14:val="none"/>
        </w:rPr>
        <w:t>Забезпечити взаємодію з батьками або іншими законними представниками дитини в частині реалізації визначених Комісією заходів та надання необхідної підтримки.</w:t>
      </w:r>
    </w:p>
    <w:p w14:paraId="00D6A748" w14:textId="77777777" w:rsidR="00BB1056" w:rsidRPr="00BB1056" w:rsidRDefault="00BB1056" w:rsidP="00BB1056">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Відповідальний(і): _________________________________________________</w:t>
      </w:r>
    </w:p>
    <w:p w14:paraId="45DC1C6B" w14:textId="77777777" w:rsidR="00BB1056" w:rsidRPr="00BB1056" w:rsidRDefault="00BB1056" w:rsidP="00BB1056">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Строк виконання: ___________________________________________________</w:t>
      </w:r>
    </w:p>
    <w:p w14:paraId="283B159B" w14:textId="275CEC27" w:rsidR="00BB1056"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lastRenderedPageBreak/>
        <w:t xml:space="preserve">8. </w:t>
      </w:r>
      <w:r w:rsidR="00BB1056" w:rsidRPr="00BB1056">
        <w:rPr>
          <w:rFonts w:ascii="Times New Roman" w:eastAsia="Times New Roman" w:hAnsi="Times New Roman" w:cs="Times New Roman"/>
          <w:kern w:val="0"/>
          <w:sz w:val="28"/>
          <w:szCs w:val="28"/>
          <w:lang w:eastAsia="uk-UA"/>
          <w14:ligatures w14:val="none"/>
        </w:rPr>
        <w:t>За потреби забезпечити взаємодію із службою у справах дітей, центром соціальних служб, органами Національної поліції України, закладами охорони здоров’я та іншими суб’єктами реагування в межах їх повноважень.</w:t>
      </w:r>
    </w:p>
    <w:p w14:paraId="7DB8AD5A" w14:textId="77777777" w:rsidR="00BB1056" w:rsidRPr="00BB1056" w:rsidRDefault="00BB1056" w:rsidP="00BB1056">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Відповідальний(і): _________________________________________________</w:t>
      </w:r>
    </w:p>
    <w:p w14:paraId="30DF51ED" w14:textId="77777777" w:rsidR="00BB1056" w:rsidRPr="00BB1056" w:rsidRDefault="00BB1056" w:rsidP="00BB1056">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Строк виконання: ___________________________________________________</w:t>
      </w:r>
    </w:p>
    <w:p w14:paraId="61D56ED0" w14:textId="77777777" w:rsidR="00F309C9"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p>
    <w:p w14:paraId="0256D13C" w14:textId="4AE21A53" w:rsid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 xml:space="preserve">9. </w:t>
      </w:r>
      <w:r w:rsidR="00BB1056" w:rsidRPr="00BB1056">
        <w:rPr>
          <w:rFonts w:ascii="Times New Roman" w:eastAsia="Times New Roman" w:hAnsi="Times New Roman" w:cs="Times New Roman"/>
          <w:kern w:val="0"/>
          <w:sz w:val="28"/>
          <w:szCs w:val="28"/>
          <w:lang w:eastAsia="uk-UA"/>
          <w14:ligatures w14:val="none"/>
        </w:rPr>
        <w:t>Визначити критерії, за якими оцінюватиметься результативність запланованих заходів:</w:t>
      </w:r>
    </w:p>
    <w:p w14:paraId="59D6B111" w14:textId="21A95753" w:rsidR="00F309C9"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C91A22E" w14:textId="77777777"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p>
    <w:p w14:paraId="49451A53" w14:textId="0BA756B5" w:rsidR="00BB1056"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 xml:space="preserve">10. </w:t>
      </w:r>
      <w:r w:rsidR="00BB1056" w:rsidRPr="00BB1056">
        <w:rPr>
          <w:rFonts w:ascii="Times New Roman" w:eastAsia="Times New Roman" w:hAnsi="Times New Roman" w:cs="Times New Roman"/>
          <w:kern w:val="0"/>
          <w:sz w:val="28"/>
          <w:szCs w:val="28"/>
          <w:lang w:eastAsia="uk-UA"/>
          <w14:ligatures w14:val="none"/>
        </w:rPr>
        <w:t>Здійснювати моніторинг виконання та ефективності визначених Комісією заходів.</w:t>
      </w:r>
    </w:p>
    <w:p w14:paraId="7B0FAFED" w14:textId="77777777" w:rsidR="00BB1056" w:rsidRPr="00BB1056" w:rsidRDefault="00BB1056" w:rsidP="00BB1056">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Відповідальний(і): _________________________________________________</w:t>
      </w:r>
    </w:p>
    <w:p w14:paraId="23DD05C5" w14:textId="77777777" w:rsidR="00BB1056" w:rsidRPr="00BB1056" w:rsidRDefault="00BB1056" w:rsidP="00BB1056">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Строк/періодичність моніторингу: ___________________________________</w:t>
      </w:r>
    </w:p>
    <w:p w14:paraId="6192587D" w14:textId="77777777" w:rsidR="00F309C9"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p>
    <w:p w14:paraId="713314FB" w14:textId="6CD079E3" w:rsidR="00BB1056"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 xml:space="preserve">11. </w:t>
      </w:r>
      <w:r w:rsidR="00BB1056" w:rsidRPr="00BB1056">
        <w:rPr>
          <w:rFonts w:ascii="Times New Roman" w:eastAsia="Times New Roman" w:hAnsi="Times New Roman" w:cs="Times New Roman"/>
          <w:kern w:val="0"/>
          <w:sz w:val="28"/>
          <w:szCs w:val="28"/>
          <w:lang w:eastAsia="uk-UA"/>
          <w14:ligatures w14:val="none"/>
        </w:rPr>
        <w:t>За результатами моніторингу в разі необхідності розглянути питання щодо продовження, зміни, доповнення або завершення визначених заходів.</w:t>
      </w:r>
    </w:p>
    <w:p w14:paraId="3B7145CC" w14:textId="77777777" w:rsidR="00BB1056" w:rsidRDefault="00BB1056" w:rsidP="005C6ADB">
      <w:pPr>
        <w:spacing w:after="0" w:line="240" w:lineRule="auto"/>
        <w:jc w:val="both"/>
        <w:rPr>
          <w:rFonts w:ascii="Times New Roman" w:eastAsia="Times New Roman" w:hAnsi="Times New Roman" w:cs="Times New Roman"/>
          <w:kern w:val="0"/>
          <w:sz w:val="28"/>
          <w:szCs w:val="28"/>
          <w:lang w:eastAsia="uk-UA"/>
          <w14:ligatures w14:val="none"/>
        </w:rPr>
      </w:pPr>
    </w:p>
    <w:p w14:paraId="230F07B6" w14:textId="77777777" w:rsidR="0032287C" w:rsidRDefault="0032287C" w:rsidP="005C6ADB">
      <w:pPr>
        <w:spacing w:after="0" w:line="240" w:lineRule="auto"/>
        <w:jc w:val="both"/>
        <w:rPr>
          <w:rFonts w:ascii="Times New Roman" w:eastAsia="Times New Roman" w:hAnsi="Times New Roman" w:cs="Times New Roman"/>
          <w:kern w:val="0"/>
          <w:sz w:val="28"/>
          <w:szCs w:val="28"/>
          <w:lang w:eastAsia="uk-UA"/>
          <w14:ligatures w14:val="none"/>
        </w:rPr>
      </w:pPr>
    </w:p>
    <w:p w14:paraId="5C5820CD" w14:textId="388235E5" w:rsidR="00E02584" w:rsidRDefault="0032287C" w:rsidP="0032287C">
      <w:pPr>
        <w:spacing w:after="0" w:line="240" w:lineRule="auto"/>
        <w:ind w:firstLine="709"/>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b/>
          <w:bCs/>
          <w:kern w:val="0"/>
          <w:sz w:val="28"/>
          <w:szCs w:val="28"/>
          <w:lang w:eastAsia="uk-UA"/>
          <w14:ligatures w14:val="none"/>
        </w:rPr>
        <w:t xml:space="preserve">Голова Комісії </w:t>
      </w:r>
      <w:r>
        <w:rPr>
          <w:rFonts w:ascii="Times New Roman" w:eastAsia="Times New Roman" w:hAnsi="Times New Roman" w:cs="Times New Roman"/>
          <w:b/>
          <w:bCs/>
          <w:kern w:val="0"/>
          <w:sz w:val="28"/>
          <w:szCs w:val="28"/>
          <w:lang w:eastAsia="uk-UA"/>
          <w14:ligatures w14:val="none"/>
        </w:rPr>
        <w:tab/>
      </w:r>
      <w:r>
        <w:rPr>
          <w:rFonts w:ascii="Times New Roman" w:eastAsia="Times New Roman" w:hAnsi="Times New Roman" w:cs="Times New Roman"/>
          <w:b/>
          <w:bCs/>
          <w:kern w:val="0"/>
          <w:sz w:val="28"/>
          <w:szCs w:val="28"/>
          <w:lang w:eastAsia="uk-UA"/>
          <w14:ligatures w14:val="none"/>
        </w:rPr>
        <w:tab/>
      </w:r>
      <w:r w:rsidRPr="0032287C">
        <w:rPr>
          <w:rFonts w:ascii="Times New Roman" w:eastAsia="Times New Roman" w:hAnsi="Times New Roman" w:cs="Times New Roman"/>
          <w:kern w:val="0"/>
          <w:sz w:val="28"/>
          <w:szCs w:val="28"/>
          <w:lang w:eastAsia="uk-UA"/>
          <w14:ligatures w14:val="none"/>
        </w:rPr>
        <w:t>____</w:t>
      </w:r>
      <w:r>
        <w:rPr>
          <w:rFonts w:ascii="Times New Roman" w:eastAsia="Times New Roman" w:hAnsi="Times New Roman" w:cs="Times New Roman"/>
          <w:kern w:val="0"/>
          <w:sz w:val="28"/>
          <w:szCs w:val="28"/>
          <w:lang w:eastAsia="uk-UA"/>
          <w14:ligatures w14:val="none"/>
        </w:rPr>
        <w:t>___</w:t>
      </w:r>
      <w:r w:rsidR="006E5758">
        <w:rPr>
          <w:rFonts w:ascii="Times New Roman" w:eastAsia="Times New Roman" w:hAnsi="Times New Roman" w:cs="Times New Roman"/>
          <w:kern w:val="0"/>
          <w:sz w:val="28"/>
          <w:szCs w:val="28"/>
          <w:lang w:eastAsia="uk-UA"/>
          <w14:ligatures w14:val="none"/>
        </w:rPr>
        <w:t>_________</w:t>
      </w:r>
      <w:r w:rsidR="006E5758">
        <w:rPr>
          <w:rFonts w:ascii="Times New Roman" w:eastAsia="Times New Roman" w:hAnsi="Times New Roman" w:cs="Times New Roman"/>
          <w:kern w:val="0"/>
          <w:sz w:val="28"/>
          <w:szCs w:val="28"/>
          <w:lang w:eastAsia="uk-UA"/>
          <w14:ligatures w14:val="none"/>
        </w:rPr>
        <w:tab/>
      </w:r>
      <w:r w:rsidR="006E5758">
        <w:rPr>
          <w:rFonts w:ascii="Times New Roman" w:eastAsia="Times New Roman" w:hAnsi="Times New Roman" w:cs="Times New Roman"/>
          <w:kern w:val="0"/>
          <w:sz w:val="28"/>
          <w:szCs w:val="28"/>
          <w:lang w:eastAsia="uk-UA"/>
          <w14:ligatures w14:val="none"/>
        </w:rPr>
        <w:tab/>
      </w:r>
      <w:proofErr w:type="spellStart"/>
      <w:r w:rsidR="00EA3E71">
        <w:rPr>
          <w:rFonts w:ascii="Times New Roman" w:eastAsia="Times New Roman" w:hAnsi="Times New Roman" w:cs="Times New Roman"/>
          <w:kern w:val="0"/>
          <w:sz w:val="28"/>
          <w:szCs w:val="28"/>
          <w:lang w:eastAsia="uk-UA"/>
          <w14:ligatures w14:val="none"/>
        </w:rPr>
        <w:t>Філіпова</w:t>
      </w:r>
      <w:proofErr w:type="spellEnd"/>
      <w:r w:rsidR="00EA3E71">
        <w:rPr>
          <w:rFonts w:ascii="Times New Roman" w:eastAsia="Times New Roman" w:hAnsi="Times New Roman" w:cs="Times New Roman"/>
          <w:kern w:val="0"/>
          <w:sz w:val="28"/>
          <w:szCs w:val="28"/>
          <w:lang w:eastAsia="uk-UA"/>
          <w14:ligatures w14:val="none"/>
        </w:rPr>
        <w:t xml:space="preserve"> Т.А.</w:t>
      </w:r>
    </w:p>
    <w:p w14:paraId="7D737009" w14:textId="2E5F97C0" w:rsidR="0032287C" w:rsidRDefault="0032287C" w:rsidP="0032287C">
      <w:pPr>
        <w:spacing w:after="0" w:line="240" w:lineRule="auto"/>
        <w:ind w:left="3539" w:firstLine="709"/>
        <w:jc w:val="both"/>
        <w:rPr>
          <w:rFonts w:ascii="Times New Roman" w:eastAsia="Times New Roman" w:hAnsi="Times New Roman" w:cs="Times New Roman"/>
          <w:kern w:val="0"/>
          <w:sz w:val="20"/>
          <w:szCs w:val="20"/>
          <w:lang w:eastAsia="uk-UA"/>
          <w14:ligatures w14:val="none"/>
        </w:rPr>
      </w:pPr>
      <w:r w:rsidRPr="0032287C">
        <w:rPr>
          <w:rFonts w:ascii="Times New Roman" w:eastAsia="Times New Roman" w:hAnsi="Times New Roman" w:cs="Times New Roman"/>
          <w:kern w:val="0"/>
          <w:sz w:val="20"/>
          <w:szCs w:val="20"/>
          <w:lang w:eastAsia="uk-UA"/>
          <w14:ligatures w14:val="none"/>
        </w:rPr>
        <w:t>(підпис)</w:t>
      </w:r>
    </w:p>
    <w:p w14:paraId="3E47C1F2" w14:textId="77777777" w:rsidR="0032287C" w:rsidRPr="0032287C" w:rsidRDefault="0032287C" w:rsidP="0032287C">
      <w:pPr>
        <w:spacing w:after="0" w:line="240" w:lineRule="auto"/>
        <w:ind w:left="3539" w:firstLine="709"/>
        <w:jc w:val="both"/>
        <w:rPr>
          <w:rFonts w:ascii="Times New Roman" w:eastAsia="Times New Roman" w:hAnsi="Times New Roman" w:cs="Times New Roman"/>
          <w:kern w:val="0"/>
          <w:sz w:val="20"/>
          <w:szCs w:val="20"/>
          <w:lang w:eastAsia="uk-UA"/>
          <w14:ligatures w14:val="none"/>
        </w:rPr>
      </w:pPr>
    </w:p>
    <w:p w14:paraId="35098C5F" w14:textId="0F00694A" w:rsidR="0032287C" w:rsidRDefault="0032287C" w:rsidP="0032287C">
      <w:pPr>
        <w:spacing w:after="0" w:line="240" w:lineRule="auto"/>
        <w:ind w:firstLine="709"/>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b/>
          <w:bCs/>
          <w:kern w:val="0"/>
          <w:sz w:val="28"/>
          <w:szCs w:val="28"/>
          <w:lang w:eastAsia="uk-UA"/>
          <w14:ligatures w14:val="none"/>
        </w:rPr>
        <w:t>Секретар Комісії</w:t>
      </w:r>
      <w:r>
        <w:rPr>
          <w:rFonts w:ascii="Times New Roman" w:eastAsia="Times New Roman" w:hAnsi="Times New Roman" w:cs="Times New Roman"/>
          <w:b/>
          <w:bCs/>
          <w:kern w:val="0"/>
          <w:sz w:val="28"/>
          <w:szCs w:val="28"/>
          <w:lang w:eastAsia="uk-UA"/>
          <w14:ligatures w14:val="none"/>
        </w:rPr>
        <w:tab/>
      </w:r>
      <w:r w:rsidRPr="0032287C">
        <w:rPr>
          <w:rFonts w:ascii="Times New Roman" w:eastAsia="Times New Roman" w:hAnsi="Times New Roman" w:cs="Times New Roman"/>
          <w:kern w:val="0"/>
          <w:sz w:val="28"/>
          <w:szCs w:val="28"/>
          <w:lang w:eastAsia="uk-UA"/>
          <w14:ligatures w14:val="none"/>
        </w:rPr>
        <w:t>____</w:t>
      </w:r>
      <w:r>
        <w:rPr>
          <w:rFonts w:ascii="Times New Roman" w:eastAsia="Times New Roman" w:hAnsi="Times New Roman" w:cs="Times New Roman"/>
          <w:kern w:val="0"/>
          <w:sz w:val="28"/>
          <w:szCs w:val="28"/>
          <w:lang w:eastAsia="uk-UA"/>
          <w14:ligatures w14:val="none"/>
        </w:rPr>
        <w:t>___</w:t>
      </w:r>
      <w:r w:rsidR="00C20047">
        <w:rPr>
          <w:rFonts w:ascii="Times New Roman" w:eastAsia="Times New Roman" w:hAnsi="Times New Roman" w:cs="Times New Roman"/>
          <w:kern w:val="0"/>
          <w:sz w:val="28"/>
          <w:szCs w:val="28"/>
          <w:lang w:eastAsia="uk-UA"/>
          <w14:ligatures w14:val="none"/>
        </w:rPr>
        <w:t>_________</w:t>
      </w:r>
      <w:r w:rsidR="00C20047">
        <w:rPr>
          <w:rFonts w:ascii="Times New Roman" w:eastAsia="Times New Roman" w:hAnsi="Times New Roman" w:cs="Times New Roman"/>
          <w:kern w:val="0"/>
          <w:sz w:val="28"/>
          <w:szCs w:val="28"/>
          <w:lang w:eastAsia="uk-UA"/>
          <w14:ligatures w14:val="none"/>
        </w:rPr>
        <w:tab/>
      </w:r>
      <w:r w:rsidR="00C20047">
        <w:rPr>
          <w:rFonts w:ascii="Times New Roman" w:eastAsia="Times New Roman" w:hAnsi="Times New Roman" w:cs="Times New Roman"/>
          <w:kern w:val="0"/>
          <w:sz w:val="28"/>
          <w:szCs w:val="28"/>
          <w:lang w:eastAsia="uk-UA"/>
          <w14:ligatures w14:val="none"/>
        </w:rPr>
        <w:tab/>
      </w:r>
    </w:p>
    <w:p w14:paraId="4A5AE084" w14:textId="77777777" w:rsidR="0032287C" w:rsidRPr="0032287C" w:rsidRDefault="0032287C" w:rsidP="0032287C">
      <w:pPr>
        <w:spacing w:after="0" w:line="240" w:lineRule="auto"/>
        <w:ind w:left="3539" w:firstLine="709"/>
        <w:jc w:val="both"/>
        <w:rPr>
          <w:rFonts w:ascii="Times New Roman" w:eastAsia="Times New Roman" w:hAnsi="Times New Roman" w:cs="Times New Roman"/>
          <w:kern w:val="0"/>
          <w:sz w:val="20"/>
          <w:szCs w:val="20"/>
          <w:lang w:eastAsia="uk-UA"/>
          <w14:ligatures w14:val="none"/>
        </w:rPr>
      </w:pPr>
      <w:r w:rsidRPr="0032287C">
        <w:rPr>
          <w:rFonts w:ascii="Times New Roman" w:eastAsia="Times New Roman" w:hAnsi="Times New Roman" w:cs="Times New Roman"/>
          <w:kern w:val="0"/>
          <w:sz w:val="20"/>
          <w:szCs w:val="20"/>
          <w:lang w:eastAsia="uk-UA"/>
          <w14:ligatures w14:val="none"/>
        </w:rPr>
        <w:t>(підпис)</w:t>
      </w:r>
    </w:p>
    <w:p w14:paraId="12A796BC" w14:textId="77777777" w:rsidR="0032287C" w:rsidRDefault="0032287C" w:rsidP="0032287C">
      <w:pPr>
        <w:spacing w:after="0" w:line="240" w:lineRule="auto"/>
        <w:ind w:firstLine="709"/>
        <w:jc w:val="both"/>
        <w:rPr>
          <w:rFonts w:ascii="Times New Roman" w:hAnsi="Times New Roman" w:cs="Times New Roman"/>
          <w:sz w:val="28"/>
          <w:szCs w:val="28"/>
        </w:rPr>
        <w:sectPr w:rsidR="0032287C">
          <w:pgSz w:w="11906" w:h="16838"/>
          <w:pgMar w:top="850" w:right="850" w:bottom="850" w:left="1417" w:header="708" w:footer="708" w:gutter="0"/>
          <w:cols w:space="708"/>
          <w:docGrid w:linePitch="360"/>
        </w:sectPr>
      </w:pPr>
    </w:p>
    <w:p w14:paraId="5A6A4783" w14:textId="53A23B35" w:rsidR="0032287C" w:rsidRDefault="0032287C" w:rsidP="0032287C">
      <w:pPr>
        <w:spacing w:after="0" w:line="240" w:lineRule="auto"/>
        <w:ind w:left="4956"/>
        <w:rPr>
          <w:rFonts w:ascii="Times New Roman" w:eastAsia="Times New Roman" w:hAnsi="Times New Roman" w:cs="Times New Roman"/>
          <w:kern w:val="0"/>
          <w:sz w:val="28"/>
          <w:szCs w:val="28"/>
          <w:lang w:eastAsia="uk-UA"/>
          <w14:ligatures w14:val="none"/>
        </w:rPr>
      </w:pPr>
      <w:r w:rsidRPr="005C6ADB">
        <w:rPr>
          <w:rFonts w:ascii="Times New Roman" w:eastAsia="Times New Roman" w:hAnsi="Times New Roman" w:cs="Times New Roman"/>
          <w:kern w:val="0"/>
          <w:sz w:val="28"/>
          <w:szCs w:val="28"/>
          <w:lang w:eastAsia="uk-UA"/>
          <w14:ligatures w14:val="none"/>
        </w:rPr>
        <w:lastRenderedPageBreak/>
        <w:t xml:space="preserve">Додаток </w:t>
      </w:r>
      <w:r>
        <w:rPr>
          <w:rFonts w:ascii="Times New Roman" w:eastAsia="Times New Roman" w:hAnsi="Times New Roman" w:cs="Times New Roman"/>
          <w:kern w:val="0"/>
          <w:sz w:val="28"/>
          <w:szCs w:val="28"/>
          <w:lang w:eastAsia="uk-UA"/>
          <w14:ligatures w14:val="none"/>
        </w:rPr>
        <w:t>2</w:t>
      </w:r>
      <w:r w:rsidRPr="005C6ADB">
        <w:rPr>
          <w:rFonts w:ascii="Times New Roman" w:eastAsia="Times New Roman" w:hAnsi="Times New Roman" w:cs="Times New Roman"/>
          <w:kern w:val="0"/>
          <w:sz w:val="28"/>
          <w:szCs w:val="28"/>
          <w:lang w:eastAsia="uk-UA"/>
          <w14:ligatures w14:val="none"/>
        </w:rPr>
        <w:br/>
        <w:t>до Положення про запобігання та протидію</w:t>
      </w:r>
      <w:r>
        <w:rPr>
          <w:rFonts w:ascii="Times New Roman" w:eastAsia="Times New Roman" w:hAnsi="Times New Roman" w:cs="Times New Roman"/>
          <w:kern w:val="0"/>
          <w:sz w:val="28"/>
          <w:szCs w:val="28"/>
          <w:lang w:eastAsia="uk-UA"/>
          <w14:ligatures w14:val="none"/>
        </w:rPr>
        <w:t xml:space="preserve"> </w:t>
      </w:r>
      <w:r w:rsidRPr="005C6ADB">
        <w:rPr>
          <w:rFonts w:ascii="Times New Roman" w:eastAsia="Times New Roman" w:hAnsi="Times New Roman" w:cs="Times New Roman"/>
          <w:kern w:val="0"/>
          <w:sz w:val="28"/>
          <w:szCs w:val="28"/>
          <w:lang w:eastAsia="uk-UA"/>
          <w14:ligatures w14:val="none"/>
        </w:rPr>
        <w:t>насильству та жорстокому поводженню з дітьми</w:t>
      </w:r>
    </w:p>
    <w:p w14:paraId="633A6DAE" w14:textId="77777777" w:rsidR="00BA6D7A" w:rsidRDefault="00BA6D7A" w:rsidP="0032287C">
      <w:pPr>
        <w:spacing w:after="0" w:line="240" w:lineRule="auto"/>
        <w:ind w:left="4956"/>
        <w:rPr>
          <w:rFonts w:ascii="Times New Roman" w:eastAsia="Times New Roman" w:hAnsi="Times New Roman" w:cs="Times New Roman"/>
          <w:kern w:val="0"/>
          <w:sz w:val="28"/>
          <w:szCs w:val="28"/>
          <w:lang w:eastAsia="uk-UA"/>
          <w14:ligatures w14:val="none"/>
        </w:rPr>
      </w:pPr>
    </w:p>
    <w:p w14:paraId="08C9E4F7" w14:textId="77777777" w:rsidR="005A05BC" w:rsidRPr="005A05BC" w:rsidRDefault="005A05BC" w:rsidP="00BA6D7A">
      <w:pPr>
        <w:spacing w:after="0" w:line="240" w:lineRule="auto"/>
        <w:jc w:val="center"/>
        <w:rPr>
          <w:rFonts w:ascii="Times New Roman" w:hAnsi="Times New Roman" w:cs="Times New Roman"/>
          <w:b/>
          <w:bCs/>
          <w:sz w:val="28"/>
          <w:szCs w:val="28"/>
        </w:rPr>
      </w:pPr>
      <w:r w:rsidRPr="005A05BC">
        <w:rPr>
          <w:rFonts w:ascii="Times New Roman" w:hAnsi="Times New Roman" w:cs="Times New Roman"/>
          <w:b/>
          <w:bCs/>
          <w:sz w:val="28"/>
          <w:szCs w:val="28"/>
        </w:rPr>
        <w:t>ФОРМА</w:t>
      </w:r>
    </w:p>
    <w:p w14:paraId="44619ED7" w14:textId="77777777" w:rsidR="005A05BC" w:rsidRPr="005A05BC" w:rsidRDefault="005A05BC" w:rsidP="00BA6D7A">
      <w:pPr>
        <w:spacing w:line="240" w:lineRule="auto"/>
        <w:jc w:val="center"/>
        <w:rPr>
          <w:rFonts w:ascii="Times New Roman" w:hAnsi="Times New Roman" w:cs="Times New Roman"/>
          <w:b/>
          <w:bCs/>
          <w:sz w:val="28"/>
          <w:szCs w:val="28"/>
        </w:rPr>
      </w:pPr>
      <w:r w:rsidRPr="005A05BC">
        <w:rPr>
          <w:rFonts w:ascii="Times New Roman" w:hAnsi="Times New Roman" w:cs="Times New Roman"/>
          <w:b/>
          <w:bCs/>
          <w:sz w:val="28"/>
          <w:szCs w:val="28"/>
        </w:rPr>
        <w:t>фіксації вислуховування дитини під час розгляду випадку насильства та/або жорстокого поводження з дитиною</w:t>
      </w:r>
    </w:p>
    <w:p w14:paraId="70176B8B" w14:textId="77777777" w:rsidR="005A05BC" w:rsidRPr="005A05BC" w:rsidRDefault="005A05BC" w:rsidP="005A05BC">
      <w:pPr>
        <w:spacing w:after="0" w:line="240" w:lineRule="auto"/>
        <w:jc w:val="both"/>
        <w:rPr>
          <w:rFonts w:ascii="Times New Roman" w:hAnsi="Times New Roman" w:cs="Times New Roman"/>
          <w:sz w:val="28"/>
          <w:szCs w:val="28"/>
        </w:rPr>
      </w:pPr>
      <w:r w:rsidRPr="005A05BC">
        <w:rPr>
          <w:rFonts w:ascii="Times New Roman" w:hAnsi="Times New Roman" w:cs="Times New Roman"/>
          <w:b/>
          <w:bCs/>
          <w:sz w:val="28"/>
          <w:szCs w:val="28"/>
        </w:rPr>
        <w:t>1. Відомості про проведення вислуховування</w:t>
      </w:r>
    </w:p>
    <w:p w14:paraId="4D8595F4" w14:textId="4F46730A" w:rsidR="005A05BC" w:rsidRPr="005A05BC" w:rsidRDefault="005A05BC" w:rsidP="005A05BC">
      <w:pPr>
        <w:spacing w:after="0" w:line="240" w:lineRule="auto"/>
        <w:jc w:val="both"/>
        <w:rPr>
          <w:rFonts w:ascii="Times New Roman" w:hAnsi="Times New Roman" w:cs="Times New Roman"/>
          <w:sz w:val="28"/>
          <w:szCs w:val="28"/>
        </w:rPr>
      </w:pPr>
      <w:r w:rsidRPr="005A05BC">
        <w:rPr>
          <w:rFonts w:ascii="Times New Roman" w:hAnsi="Times New Roman" w:cs="Times New Roman"/>
          <w:sz w:val="28"/>
          <w:szCs w:val="28"/>
        </w:rPr>
        <w:t>Дата проведення: «</w:t>
      </w:r>
      <w:r w:rsidR="00BA6D7A">
        <w:rPr>
          <w:rFonts w:ascii="Times New Roman" w:hAnsi="Times New Roman" w:cs="Times New Roman"/>
          <w:sz w:val="28"/>
          <w:szCs w:val="28"/>
        </w:rPr>
        <w:t>__</w:t>
      </w:r>
      <w:r w:rsidRPr="005A05BC">
        <w:rPr>
          <w:rFonts w:ascii="Times New Roman" w:hAnsi="Times New Roman" w:cs="Times New Roman"/>
          <w:sz w:val="28"/>
          <w:szCs w:val="28"/>
        </w:rPr>
        <w:t>» ____________ 20</w:t>
      </w:r>
      <w:r w:rsidR="00BA6D7A">
        <w:rPr>
          <w:rFonts w:ascii="Times New Roman" w:hAnsi="Times New Roman" w:cs="Times New Roman"/>
          <w:sz w:val="28"/>
          <w:szCs w:val="28"/>
        </w:rPr>
        <w:t>__</w:t>
      </w:r>
      <w:r w:rsidRPr="005A05BC">
        <w:rPr>
          <w:rFonts w:ascii="Times New Roman" w:hAnsi="Times New Roman" w:cs="Times New Roman"/>
          <w:sz w:val="28"/>
          <w:szCs w:val="28"/>
        </w:rPr>
        <w:t xml:space="preserve"> року.</w:t>
      </w:r>
    </w:p>
    <w:p w14:paraId="18D67F32" w14:textId="77777777" w:rsidR="005A05BC" w:rsidRPr="005A05BC" w:rsidRDefault="005A05BC" w:rsidP="005A05BC">
      <w:pPr>
        <w:spacing w:after="0" w:line="240" w:lineRule="auto"/>
        <w:jc w:val="both"/>
        <w:rPr>
          <w:rFonts w:ascii="Times New Roman" w:hAnsi="Times New Roman" w:cs="Times New Roman"/>
          <w:sz w:val="28"/>
          <w:szCs w:val="28"/>
        </w:rPr>
      </w:pPr>
      <w:r w:rsidRPr="005A05BC">
        <w:rPr>
          <w:rFonts w:ascii="Times New Roman" w:hAnsi="Times New Roman" w:cs="Times New Roman"/>
          <w:sz w:val="28"/>
          <w:szCs w:val="28"/>
        </w:rPr>
        <w:t>Час початку: ____________.</w:t>
      </w:r>
    </w:p>
    <w:p w14:paraId="77DA5490" w14:textId="77777777" w:rsidR="005A05BC" w:rsidRPr="005A05BC" w:rsidRDefault="005A05BC" w:rsidP="005A05BC">
      <w:pPr>
        <w:spacing w:after="0" w:line="240" w:lineRule="auto"/>
        <w:jc w:val="both"/>
        <w:rPr>
          <w:rFonts w:ascii="Times New Roman" w:hAnsi="Times New Roman" w:cs="Times New Roman"/>
          <w:sz w:val="28"/>
          <w:szCs w:val="28"/>
        </w:rPr>
      </w:pPr>
      <w:r w:rsidRPr="005A05BC">
        <w:rPr>
          <w:rFonts w:ascii="Times New Roman" w:hAnsi="Times New Roman" w:cs="Times New Roman"/>
          <w:sz w:val="28"/>
          <w:szCs w:val="28"/>
        </w:rPr>
        <w:t>Час завершення: ____________.</w:t>
      </w:r>
    </w:p>
    <w:p w14:paraId="36CE1284" w14:textId="48FF024F" w:rsidR="00BA6D7A" w:rsidRDefault="005A05BC" w:rsidP="005A05BC">
      <w:pPr>
        <w:spacing w:after="0" w:line="240" w:lineRule="auto"/>
        <w:jc w:val="both"/>
        <w:rPr>
          <w:rFonts w:ascii="Times New Roman" w:hAnsi="Times New Roman" w:cs="Times New Roman"/>
          <w:sz w:val="28"/>
          <w:szCs w:val="28"/>
        </w:rPr>
      </w:pPr>
      <w:r w:rsidRPr="005A05BC">
        <w:rPr>
          <w:rFonts w:ascii="Times New Roman" w:hAnsi="Times New Roman" w:cs="Times New Roman"/>
          <w:sz w:val="28"/>
          <w:szCs w:val="28"/>
        </w:rPr>
        <w:t>Місце проведення: _______________________</w:t>
      </w:r>
      <w:r w:rsidR="00BA6D7A">
        <w:rPr>
          <w:rFonts w:ascii="Times New Roman" w:hAnsi="Times New Roman" w:cs="Times New Roman"/>
          <w:sz w:val="28"/>
          <w:szCs w:val="28"/>
        </w:rPr>
        <w:t>___</w:t>
      </w:r>
      <w:r w:rsidRPr="005A05BC">
        <w:rPr>
          <w:rFonts w:ascii="Times New Roman" w:hAnsi="Times New Roman" w:cs="Times New Roman"/>
          <w:sz w:val="28"/>
          <w:szCs w:val="28"/>
        </w:rPr>
        <w:t>__________________________</w:t>
      </w:r>
    </w:p>
    <w:p w14:paraId="2F739279" w14:textId="56F958BC" w:rsidR="005A05BC" w:rsidRPr="005A05BC" w:rsidRDefault="005A05BC" w:rsidP="005A05BC">
      <w:pPr>
        <w:spacing w:after="0" w:line="240" w:lineRule="auto"/>
        <w:jc w:val="both"/>
        <w:rPr>
          <w:rFonts w:ascii="Times New Roman" w:hAnsi="Times New Roman" w:cs="Times New Roman"/>
          <w:sz w:val="28"/>
          <w:szCs w:val="28"/>
        </w:rPr>
      </w:pPr>
      <w:r w:rsidRPr="005A05BC">
        <w:rPr>
          <w:rFonts w:ascii="Times New Roman" w:hAnsi="Times New Roman" w:cs="Times New Roman"/>
          <w:sz w:val="28"/>
          <w:szCs w:val="28"/>
        </w:rPr>
        <w:t>Форма проведення вислуховування:</w:t>
      </w:r>
    </w:p>
    <w:p w14:paraId="7FC6F71B" w14:textId="77777777" w:rsidR="005A05BC" w:rsidRPr="005A05BC" w:rsidRDefault="005A05BC" w:rsidP="005A05BC">
      <w:pPr>
        <w:spacing w:after="0" w:line="240" w:lineRule="auto"/>
        <w:jc w:val="both"/>
        <w:rPr>
          <w:rFonts w:ascii="Times New Roman" w:hAnsi="Times New Roman" w:cs="Times New Roman"/>
          <w:sz w:val="28"/>
          <w:szCs w:val="28"/>
        </w:rPr>
      </w:pPr>
      <w:r w:rsidRPr="005A05BC">
        <w:rPr>
          <w:rFonts w:ascii="Segoe UI Symbol" w:hAnsi="Segoe UI Symbol" w:cs="Segoe UI Symbol"/>
          <w:sz w:val="28"/>
          <w:szCs w:val="28"/>
        </w:rPr>
        <w:t>☐</w:t>
      </w:r>
      <w:r w:rsidRPr="005A05BC">
        <w:rPr>
          <w:rFonts w:ascii="Times New Roman" w:hAnsi="Times New Roman" w:cs="Times New Roman"/>
          <w:sz w:val="28"/>
          <w:szCs w:val="28"/>
        </w:rPr>
        <w:t xml:space="preserve"> індивідуальна бесіда;</w:t>
      </w:r>
    </w:p>
    <w:p w14:paraId="0F02CE22" w14:textId="77777777" w:rsidR="005A05BC" w:rsidRPr="005A05BC" w:rsidRDefault="005A05BC" w:rsidP="005A05BC">
      <w:pPr>
        <w:spacing w:after="0" w:line="240" w:lineRule="auto"/>
        <w:jc w:val="both"/>
        <w:rPr>
          <w:rFonts w:ascii="Times New Roman" w:hAnsi="Times New Roman" w:cs="Times New Roman"/>
          <w:sz w:val="28"/>
          <w:szCs w:val="28"/>
        </w:rPr>
      </w:pPr>
      <w:r w:rsidRPr="005A05BC">
        <w:rPr>
          <w:rFonts w:ascii="Segoe UI Symbol" w:hAnsi="Segoe UI Symbol" w:cs="Segoe UI Symbol"/>
          <w:sz w:val="28"/>
          <w:szCs w:val="28"/>
        </w:rPr>
        <w:t>☐</w:t>
      </w:r>
      <w:r w:rsidRPr="005A05BC">
        <w:rPr>
          <w:rFonts w:ascii="Times New Roman" w:hAnsi="Times New Roman" w:cs="Times New Roman"/>
          <w:sz w:val="28"/>
          <w:szCs w:val="28"/>
        </w:rPr>
        <w:t xml:space="preserve"> у межах засідання Комісії;</w:t>
      </w:r>
    </w:p>
    <w:p w14:paraId="72ACC16F" w14:textId="117E697C" w:rsidR="00BA6D7A" w:rsidRPr="00BA10CF" w:rsidRDefault="005A05BC" w:rsidP="005A05BC">
      <w:pPr>
        <w:spacing w:after="0" w:line="240" w:lineRule="auto"/>
        <w:jc w:val="both"/>
        <w:rPr>
          <w:rFonts w:ascii="Times New Roman" w:hAnsi="Times New Roman" w:cs="Times New Roman"/>
          <w:sz w:val="28"/>
          <w:szCs w:val="28"/>
        </w:rPr>
      </w:pPr>
      <w:r w:rsidRPr="005A05BC">
        <w:rPr>
          <w:rFonts w:ascii="Segoe UI Symbol" w:hAnsi="Segoe UI Symbol" w:cs="Segoe UI Symbol"/>
          <w:sz w:val="28"/>
          <w:szCs w:val="28"/>
        </w:rPr>
        <w:t>☐</w:t>
      </w:r>
      <w:r w:rsidRPr="005A05BC">
        <w:rPr>
          <w:rFonts w:ascii="Times New Roman" w:hAnsi="Times New Roman" w:cs="Times New Roman"/>
          <w:sz w:val="28"/>
          <w:szCs w:val="28"/>
        </w:rPr>
        <w:t xml:space="preserve"> інша: __________________________________________</w:t>
      </w:r>
      <w:r w:rsidR="00BA6D7A">
        <w:rPr>
          <w:rFonts w:ascii="Times New Roman" w:hAnsi="Times New Roman" w:cs="Times New Roman"/>
          <w:sz w:val="28"/>
          <w:szCs w:val="28"/>
        </w:rPr>
        <w:t>_</w:t>
      </w:r>
      <w:r w:rsidRPr="005A05BC">
        <w:rPr>
          <w:rFonts w:ascii="Times New Roman" w:hAnsi="Times New Roman" w:cs="Times New Roman"/>
          <w:sz w:val="28"/>
          <w:szCs w:val="28"/>
        </w:rPr>
        <w:t>__________________</w:t>
      </w:r>
    </w:p>
    <w:p w14:paraId="22541096" w14:textId="681E6F9D" w:rsidR="005A05BC" w:rsidRPr="005A05BC" w:rsidRDefault="005A05BC" w:rsidP="005A05BC">
      <w:pPr>
        <w:spacing w:after="0" w:line="240" w:lineRule="auto"/>
        <w:jc w:val="both"/>
        <w:rPr>
          <w:rFonts w:ascii="Times New Roman" w:hAnsi="Times New Roman" w:cs="Times New Roman"/>
          <w:sz w:val="28"/>
          <w:szCs w:val="28"/>
        </w:rPr>
      </w:pPr>
      <w:r w:rsidRPr="005A05BC">
        <w:rPr>
          <w:rFonts w:ascii="Times New Roman" w:hAnsi="Times New Roman" w:cs="Times New Roman"/>
          <w:b/>
          <w:bCs/>
          <w:sz w:val="28"/>
          <w:szCs w:val="28"/>
        </w:rPr>
        <w:t>2. Відомості про дитину</w:t>
      </w:r>
    </w:p>
    <w:p w14:paraId="25D9495A" w14:textId="1E5D2DE4" w:rsidR="005A05BC" w:rsidRPr="005A05BC" w:rsidRDefault="005A05BC" w:rsidP="005A05BC">
      <w:pPr>
        <w:spacing w:after="0" w:line="240" w:lineRule="auto"/>
        <w:jc w:val="both"/>
        <w:rPr>
          <w:rFonts w:ascii="Times New Roman" w:hAnsi="Times New Roman" w:cs="Times New Roman"/>
          <w:sz w:val="28"/>
          <w:szCs w:val="28"/>
        </w:rPr>
      </w:pPr>
      <w:r w:rsidRPr="005A05BC">
        <w:rPr>
          <w:rFonts w:ascii="Times New Roman" w:hAnsi="Times New Roman" w:cs="Times New Roman"/>
          <w:sz w:val="28"/>
          <w:szCs w:val="28"/>
        </w:rPr>
        <w:t>Прізвище, ім’я, по батькові: ____________________</w:t>
      </w:r>
      <w:r w:rsidR="00BA6D7A">
        <w:rPr>
          <w:rFonts w:ascii="Times New Roman" w:hAnsi="Times New Roman" w:cs="Times New Roman"/>
          <w:sz w:val="28"/>
          <w:szCs w:val="28"/>
        </w:rPr>
        <w:t>___________________</w:t>
      </w:r>
      <w:r w:rsidRPr="005A05BC">
        <w:rPr>
          <w:rFonts w:ascii="Times New Roman" w:hAnsi="Times New Roman" w:cs="Times New Roman"/>
          <w:sz w:val="28"/>
          <w:szCs w:val="28"/>
        </w:rPr>
        <w:t>______</w:t>
      </w:r>
    </w:p>
    <w:p w14:paraId="1BDFBD6A" w14:textId="77777777" w:rsidR="005A05BC" w:rsidRPr="005A05BC" w:rsidRDefault="005A05BC" w:rsidP="005A05BC">
      <w:pPr>
        <w:spacing w:after="0" w:line="240" w:lineRule="auto"/>
        <w:jc w:val="both"/>
        <w:rPr>
          <w:rFonts w:ascii="Times New Roman" w:hAnsi="Times New Roman" w:cs="Times New Roman"/>
          <w:sz w:val="28"/>
          <w:szCs w:val="28"/>
        </w:rPr>
      </w:pPr>
      <w:r w:rsidRPr="005A05BC">
        <w:rPr>
          <w:rFonts w:ascii="Times New Roman" w:hAnsi="Times New Roman" w:cs="Times New Roman"/>
          <w:sz w:val="28"/>
          <w:szCs w:val="28"/>
        </w:rPr>
        <w:t>Дата народження: «___» ____________ ______ року.</w:t>
      </w:r>
    </w:p>
    <w:p w14:paraId="71725C6D" w14:textId="77777777" w:rsidR="005A05BC" w:rsidRPr="005A05BC" w:rsidRDefault="005A05BC" w:rsidP="005A05BC">
      <w:pPr>
        <w:spacing w:after="0" w:line="240" w:lineRule="auto"/>
        <w:jc w:val="both"/>
        <w:rPr>
          <w:rFonts w:ascii="Times New Roman" w:hAnsi="Times New Roman" w:cs="Times New Roman"/>
          <w:sz w:val="28"/>
          <w:szCs w:val="28"/>
        </w:rPr>
      </w:pPr>
      <w:r w:rsidRPr="005A05BC">
        <w:rPr>
          <w:rFonts w:ascii="Times New Roman" w:hAnsi="Times New Roman" w:cs="Times New Roman"/>
          <w:sz w:val="28"/>
          <w:szCs w:val="28"/>
        </w:rPr>
        <w:t>Клас: ____________.</w:t>
      </w:r>
    </w:p>
    <w:p w14:paraId="31563183" w14:textId="39A16E7F" w:rsidR="00BA6D7A" w:rsidRPr="00BA10CF" w:rsidRDefault="005A05BC" w:rsidP="005A05BC">
      <w:pPr>
        <w:spacing w:after="0" w:line="240" w:lineRule="auto"/>
        <w:jc w:val="both"/>
        <w:rPr>
          <w:rFonts w:ascii="Times New Roman" w:hAnsi="Times New Roman" w:cs="Times New Roman"/>
          <w:sz w:val="28"/>
          <w:szCs w:val="28"/>
        </w:rPr>
      </w:pPr>
      <w:r w:rsidRPr="005A05BC">
        <w:rPr>
          <w:rFonts w:ascii="Times New Roman" w:hAnsi="Times New Roman" w:cs="Times New Roman"/>
          <w:sz w:val="28"/>
          <w:szCs w:val="28"/>
        </w:rPr>
        <w:t>Вік дитини на момент вислуховування: ____________ років.</w:t>
      </w:r>
    </w:p>
    <w:p w14:paraId="75249BD6" w14:textId="7A0873FA" w:rsidR="005A05BC" w:rsidRPr="005A05BC" w:rsidRDefault="005A05BC" w:rsidP="005A05BC">
      <w:pPr>
        <w:spacing w:after="0" w:line="240" w:lineRule="auto"/>
        <w:jc w:val="both"/>
        <w:rPr>
          <w:rFonts w:ascii="Times New Roman" w:hAnsi="Times New Roman" w:cs="Times New Roman"/>
          <w:sz w:val="28"/>
          <w:szCs w:val="28"/>
        </w:rPr>
      </w:pPr>
      <w:r w:rsidRPr="005A05BC">
        <w:rPr>
          <w:rFonts w:ascii="Times New Roman" w:hAnsi="Times New Roman" w:cs="Times New Roman"/>
          <w:b/>
          <w:bCs/>
          <w:sz w:val="28"/>
          <w:szCs w:val="28"/>
        </w:rPr>
        <w:t>3. Особи, присутні під час вислуховування</w:t>
      </w:r>
    </w:p>
    <w:p w14:paraId="187B5615" w14:textId="77777777" w:rsidR="005A05BC" w:rsidRPr="005A05BC" w:rsidRDefault="005A05BC" w:rsidP="005A05BC">
      <w:pPr>
        <w:spacing w:after="0" w:line="240" w:lineRule="auto"/>
        <w:jc w:val="both"/>
        <w:rPr>
          <w:rFonts w:ascii="Times New Roman" w:hAnsi="Times New Roman" w:cs="Times New Roman"/>
          <w:sz w:val="28"/>
          <w:szCs w:val="28"/>
        </w:rPr>
      </w:pPr>
      <w:r w:rsidRPr="005A05BC">
        <w:rPr>
          <w:rFonts w:ascii="Times New Roman" w:hAnsi="Times New Roman" w:cs="Times New Roman"/>
          <w:sz w:val="28"/>
          <w:szCs w:val="28"/>
        </w:rPr>
        <w:t>Практичний психолог: _______________________________________________</w:t>
      </w:r>
    </w:p>
    <w:p w14:paraId="4EA2287D" w14:textId="77777777" w:rsidR="005A05BC" w:rsidRPr="005A05BC" w:rsidRDefault="005A05BC" w:rsidP="005A05BC">
      <w:pPr>
        <w:spacing w:after="0" w:line="240" w:lineRule="auto"/>
        <w:jc w:val="both"/>
        <w:rPr>
          <w:rFonts w:ascii="Times New Roman" w:hAnsi="Times New Roman" w:cs="Times New Roman"/>
          <w:sz w:val="28"/>
          <w:szCs w:val="28"/>
        </w:rPr>
      </w:pPr>
      <w:r w:rsidRPr="005A05BC">
        <w:rPr>
          <w:rFonts w:ascii="Times New Roman" w:hAnsi="Times New Roman" w:cs="Times New Roman"/>
          <w:sz w:val="28"/>
          <w:szCs w:val="28"/>
        </w:rPr>
        <w:t>Соціальний педагог: ________________________________________________</w:t>
      </w:r>
    </w:p>
    <w:p w14:paraId="007DC8D2" w14:textId="64046D8E" w:rsidR="00BA6D7A" w:rsidRDefault="005A05BC" w:rsidP="00BA6D7A">
      <w:pPr>
        <w:spacing w:after="0" w:line="240" w:lineRule="auto"/>
        <w:jc w:val="both"/>
        <w:rPr>
          <w:rFonts w:ascii="Times New Roman" w:hAnsi="Times New Roman" w:cs="Times New Roman"/>
          <w:sz w:val="28"/>
          <w:szCs w:val="28"/>
        </w:rPr>
      </w:pPr>
      <w:r w:rsidRPr="005A05BC">
        <w:rPr>
          <w:rFonts w:ascii="Times New Roman" w:hAnsi="Times New Roman" w:cs="Times New Roman"/>
          <w:sz w:val="28"/>
          <w:szCs w:val="28"/>
        </w:rPr>
        <w:t>Батько/мати або інший законний представник дитини:</w:t>
      </w:r>
      <w:r w:rsidR="00BA6D7A">
        <w:rPr>
          <w:rFonts w:ascii="Times New Roman" w:hAnsi="Times New Roman" w:cs="Times New Roman"/>
          <w:sz w:val="28"/>
          <w:szCs w:val="28"/>
        </w:rPr>
        <w:t>______________________</w:t>
      </w:r>
    </w:p>
    <w:p w14:paraId="721C96B4" w14:textId="269256D0" w:rsidR="005A05BC" w:rsidRPr="005A05BC" w:rsidRDefault="00BA6D7A" w:rsidP="005A05B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14:paraId="4F2C8F49" w14:textId="3D8520C5" w:rsidR="00BA6D7A" w:rsidRDefault="005A05BC" w:rsidP="00BA6D7A">
      <w:pPr>
        <w:spacing w:after="0" w:line="240" w:lineRule="auto"/>
        <w:jc w:val="both"/>
        <w:rPr>
          <w:rFonts w:ascii="Times New Roman" w:hAnsi="Times New Roman" w:cs="Times New Roman"/>
          <w:sz w:val="28"/>
          <w:szCs w:val="28"/>
        </w:rPr>
      </w:pPr>
      <w:r w:rsidRPr="005A05BC">
        <w:rPr>
          <w:rFonts w:ascii="Times New Roman" w:hAnsi="Times New Roman" w:cs="Times New Roman"/>
          <w:sz w:val="28"/>
          <w:szCs w:val="28"/>
        </w:rPr>
        <w:t>Інші особи, присутні під час вислуховування:</w:t>
      </w:r>
      <w:r w:rsidR="00BA6D7A" w:rsidRPr="00BA6D7A">
        <w:rPr>
          <w:rFonts w:ascii="Times New Roman" w:hAnsi="Times New Roman" w:cs="Times New Roman"/>
          <w:sz w:val="28"/>
          <w:szCs w:val="28"/>
        </w:rPr>
        <w:t xml:space="preserve"> </w:t>
      </w:r>
      <w:r w:rsidR="00BA6D7A">
        <w:rPr>
          <w:rFonts w:ascii="Times New Roman" w:hAnsi="Times New Roman" w:cs="Times New Roman"/>
          <w:sz w:val="28"/>
          <w:szCs w:val="28"/>
        </w:rPr>
        <w:t>_____________________________</w:t>
      </w:r>
    </w:p>
    <w:p w14:paraId="7B81CF90" w14:textId="77777777" w:rsidR="00BA6D7A" w:rsidRPr="005A05BC" w:rsidRDefault="00BA6D7A" w:rsidP="00BA6D7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14:paraId="5E69CF4B" w14:textId="3E04C4AB" w:rsidR="005A05BC" w:rsidRPr="005A05BC" w:rsidRDefault="005A05BC" w:rsidP="00BA6D7A">
      <w:pPr>
        <w:spacing w:after="0" w:line="240" w:lineRule="auto"/>
        <w:jc w:val="both"/>
        <w:rPr>
          <w:rFonts w:ascii="Times New Roman" w:hAnsi="Times New Roman" w:cs="Times New Roman"/>
          <w:sz w:val="28"/>
          <w:szCs w:val="28"/>
        </w:rPr>
      </w:pPr>
      <w:r w:rsidRPr="005A05BC">
        <w:rPr>
          <w:rFonts w:ascii="Times New Roman" w:hAnsi="Times New Roman" w:cs="Times New Roman"/>
          <w:b/>
          <w:bCs/>
          <w:sz w:val="28"/>
          <w:szCs w:val="28"/>
        </w:rPr>
        <w:t>4. Участь батьків (інших законних представників)</w:t>
      </w:r>
    </w:p>
    <w:p w14:paraId="1C425DB8" w14:textId="77777777" w:rsidR="005A05BC" w:rsidRPr="005A05BC" w:rsidRDefault="005A05BC" w:rsidP="005A05BC">
      <w:pPr>
        <w:spacing w:after="0" w:line="240" w:lineRule="auto"/>
        <w:jc w:val="both"/>
        <w:rPr>
          <w:rFonts w:ascii="Times New Roman" w:hAnsi="Times New Roman" w:cs="Times New Roman"/>
          <w:sz w:val="28"/>
          <w:szCs w:val="28"/>
        </w:rPr>
      </w:pPr>
      <w:r w:rsidRPr="005A05BC">
        <w:rPr>
          <w:rFonts w:ascii="Segoe UI Symbol" w:hAnsi="Segoe UI Symbol" w:cs="Segoe UI Symbol"/>
          <w:sz w:val="28"/>
          <w:szCs w:val="28"/>
        </w:rPr>
        <w:t>☐</w:t>
      </w:r>
      <w:r w:rsidRPr="005A05BC">
        <w:rPr>
          <w:rFonts w:ascii="Times New Roman" w:hAnsi="Times New Roman" w:cs="Times New Roman"/>
          <w:sz w:val="28"/>
          <w:szCs w:val="28"/>
        </w:rPr>
        <w:t xml:space="preserve"> Вислуховування проведено за участю батька/матері або іншого законного представника дитини.</w:t>
      </w:r>
    </w:p>
    <w:p w14:paraId="39121DC8" w14:textId="77777777" w:rsidR="005A05BC" w:rsidRPr="005A05BC" w:rsidRDefault="005A05BC" w:rsidP="005A05BC">
      <w:pPr>
        <w:spacing w:after="0" w:line="240" w:lineRule="auto"/>
        <w:jc w:val="both"/>
        <w:rPr>
          <w:rFonts w:ascii="Times New Roman" w:hAnsi="Times New Roman" w:cs="Times New Roman"/>
          <w:sz w:val="28"/>
          <w:szCs w:val="28"/>
        </w:rPr>
      </w:pPr>
      <w:r w:rsidRPr="005A05BC">
        <w:rPr>
          <w:rFonts w:ascii="Segoe UI Symbol" w:hAnsi="Segoe UI Symbol" w:cs="Segoe UI Symbol"/>
          <w:sz w:val="28"/>
          <w:szCs w:val="28"/>
        </w:rPr>
        <w:t>☐</w:t>
      </w:r>
      <w:r w:rsidRPr="005A05BC">
        <w:rPr>
          <w:rFonts w:ascii="Times New Roman" w:hAnsi="Times New Roman" w:cs="Times New Roman"/>
          <w:sz w:val="28"/>
          <w:szCs w:val="28"/>
        </w:rPr>
        <w:t xml:space="preserve"> Вислуховування проведено без участі батька/матері або іншого законного представника дитини за наявності письмової згоди.</w:t>
      </w:r>
    </w:p>
    <w:p w14:paraId="2595F328" w14:textId="3E7A2351" w:rsidR="005A05BC" w:rsidRPr="005A05BC" w:rsidRDefault="005A05BC" w:rsidP="00BA6D7A">
      <w:pPr>
        <w:spacing w:after="0" w:line="240" w:lineRule="auto"/>
        <w:jc w:val="both"/>
        <w:rPr>
          <w:rFonts w:ascii="Times New Roman" w:hAnsi="Times New Roman" w:cs="Times New Roman"/>
          <w:sz w:val="28"/>
          <w:szCs w:val="28"/>
        </w:rPr>
      </w:pPr>
      <w:r w:rsidRPr="005A05BC">
        <w:rPr>
          <w:rFonts w:ascii="Times New Roman" w:hAnsi="Times New Roman" w:cs="Times New Roman"/>
          <w:sz w:val="28"/>
          <w:szCs w:val="28"/>
        </w:rPr>
        <w:t xml:space="preserve">Відомості про письмову згоду (за наявності): </w:t>
      </w:r>
      <w:r w:rsidR="00BA6D7A">
        <w:rPr>
          <w:rFonts w:ascii="Times New Roman" w:hAnsi="Times New Roman" w:cs="Times New Roman"/>
          <w:sz w:val="28"/>
          <w:szCs w:val="28"/>
        </w:rPr>
        <w:t>_____________________________</w:t>
      </w:r>
    </w:p>
    <w:p w14:paraId="049E0F57" w14:textId="77777777" w:rsidR="005A05BC" w:rsidRPr="005A05BC" w:rsidRDefault="005A05BC" w:rsidP="005A05BC">
      <w:pPr>
        <w:spacing w:after="0" w:line="240" w:lineRule="auto"/>
        <w:jc w:val="both"/>
        <w:rPr>
          <w:rFonts w:ascii="Times New Roman" w:hAnsi="Times New Roman" w:cs="Times New Roman"/>
          <w:sz w:val="28"/>
          <w:szCs w:val="28"/>
        </w:rPr>
      </w:pPr>
      <w:r w:rsidRPr="005A05BC">
        <w:rPr>
          <w:rFonts w:ascii="Times New Roman" w:hAnsi="Times New Roman" w:cs="Times New Roman"/>
          <w:b/>
          <w:bCs/>
          <w:sz w:val="28"/>
          <w:szCs w:val="28"/>
        </w:rPr>
        <w:t>5. Основний зміст позиції, висловленої дитиною</w:t>
      </w:r>
    </w:p>
    <w:p w14:paraId="0AEA2E93" w14:textId="54E2D151" w:rsidR="00166D08" w:rsidRDefault="00166D08" w:rsidP="00166D0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5096317" w14:textId="77777777" w:rsidR="00166D08" w:rsidRPr="005A05BC" w:rsidRDefault="00166D08" w:rsidP="00166D0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14:paraId="3171DBD3" w14:textId="77777777" w:rsidR="005A05BC" w:rsidRPr="005A05BC" w:rsidRDefault="005A05BC" w:rsidP="005A05BC">
      <w:pPr>
        <w:spacing w:after="0" w:line="240" w:lineRule="auto"/>
        <w:jc w:val="both"/>
        <w:rPr>
          <w:rFonts w:ascii="Times New Roman" w:hAnsi="Times New Roman" w:cs="Times New Roman"/>
          <w:sz w:val="28"/>
          <w:szCs w:val="28"/>
        </w:rPr>
      </w:pPr>
      <w:r w:rsidRPr="005A05BC">
        <w:rPr>
          <w:rFonts w:ascii="Times New Roman" w:hAnsi="Times New Roman" w:cs="Times New Roman"/>
          <w:b/>
          <w:bCs/>
          <w:sz w:val="28"/>
          <w:szCs w:val="28"/>
        </w:rPr>
        <w:t>6. Інформація про обставини, які дитина вважає важливими для розгляду випадку</w:t>
      </w:r>
    </w:p>
    <w:p w14:paraId="1D78FAC3" w14:textId="77777777" w:rsidR="00166D08" w:rsidRDefault="00166D08" w:rsidP="00166D08">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538DB76" w14:textId="77777777" w:rsidR="00166D08" w:rsidRPr="005A05BC" w:rsidRDefault="00166D08" w:rsidP="00166D0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14:paraId="1706CC52" w14:textId="77777777" w:rsidR="005A05BC" w:rsidRPr="005A05BC" w:rsidRDefault="005A05BC" w:rsidP="005A05BC">
      <w:pPr>
        <w:spacing w:after="0" w:line="240" w:lineRule="auto"/>
        <w:jc w:val="both"/>
        <w:rPr>
          <w:rFonts w:ascii="Times New Roman" w:hAnsi="Times New Roman" w:cs="Times New Roman"/>
          <w:sz w:val="28"/>
          <w:szCs w:val="28"/>
        </w:rPr>
      </w:pPr>
      <w:r w:rsidRPr="005A05BC">
        <w:rPr>
          <w:rFonts w:ascii="Times New Roman" w:hAnsi="Times New Roman" w:cs="Times New Roman"/>
          <w:b/>
          <w:bCs/>
          <w:sz w:val="28"/>
          <w:szCs w:val="28"/>
        </w:rPr>
        <w:t>7. Потреби та побажання, висловлені дитиною щодо її безпеки, допомоги та підтримки</w:t>
      </w:r>
    </w:p>
    <w:p w14:paraId="5A7D6292" w14:textId="77777777" w:rsidR="00166D08" w:rsidRDefault="00166D08" w:rsidP="00166D0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73B5ABA" w14:textId="77777777" w:rsidR="00166D08" w:rsidRPr="005A05BC" w:rsidRDefault="00166D08" w:rsidP="00166D0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14:paraId="4081681C" w14:textId="77777777" w:rsidR="005A05BC" w:rsidRPr="005A05BC" w:rsidRDefault="005A05BC" w:rsidP="005A05BC">
      <w:pPr>
        <w:spacing w:after="0" w:line="240" w:lineRule="auto"/>
        <w:jc w:val="both"/>
        <w:rPr>
          <w:rFonts w:ascii="Times New Roman" w:hAnsi="Times New Roman" w:cs="Times New Roman"/>
          <w:sz w:val="28"/>
          <w:szCs w:val="28"/>
        </w:rPr>
      </w:pPr>
      <w:r w:rsidRPr="005A05BC">
        <w:rPr>
          <w:rFonts w:ascii="Times New Roman" w:hAnsi="Times New Roman" w:cs="Times New Roman"/>
          <w:b/>
          <w:bCs/>
          <w:sz w:val="28"/>
          <w:szCs w:val="28"/>
        </w:rPr>
        <w:t>8. Ставлення дитини до можливих заходів допомоги та підтримки, запропонованих під час вислуховування</w:t>
      </w:r>
    </w:p>
    <w:p w14:paraId="25531CFB" w14:textId="77777777" w:rsidR="00166D08" w:rsidRDefault="00166D08" w:rsidP="00166D0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08B959D" w14:textId="77777777" w:rsidR="00166D08" w:rsidRPr="005A05BC" w:rsidRDefault="00166D08" w:rsidP="00166D0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14:paraId="0E6971F3" w14:textId="77777777" w:rsidR="005A05BC" w:rsidRPr="005A05BC" w:rsidRDefault="005A05BC" w:rsidP="005A05BC">
      <w:pPr>
        <w:spacing w:after="0" w:line="240" w:lineRule="auto"/>
        <w:jc w:val="both"/>
        <w:rPr>
          <w:rFonts w:ascii="Times New Roman" w:hAnsi="Times New Roman" w:cs="Times New Roman"/>
          <w:sz w:val="28"/>
          <w:szCs w:val="28"/>
        </w:rPr>
      </w:pPr>
      <w:r w:rsidRPr="005A05BC">
        <w:rPr>
          <w:rFonts w:ascii="Times New Roman" w:hAnsi="Times New Roman" w:cs="Times New Roman"/>
          <w:b/>
          <w:bCs/>
          <w:sz w:val="28"/>
          <w:szCs w:val="28"/>
        </w:rPr>
        <w:t>9. Особливості проведення вислуховування</w:t>
      </w:r>
    </w:p>
    <w:p w14:paraId="7E451F83" w14:textId="77777777" w:rsidR="005A05BC" w:rsidRPr="005A05BC" w:rsidRDefault="005A05BC" w:rsidP="005A05BC">
      <w:pPr>
        <w:spacing w:after="0" w:line="240" w:lineRule="auto"/>
        <w:jc w:val="both"/>
        <w:rPr>
          <w:rFonts w:ascii="Times New Roman" w:hAnsi="Times New Roman" w:cs="Times New Roman"/>
          <w:sz w:val="28"/>
          <w:szCs w:val="28"/>
        </w:rPr>
      </w:pPr>
      <w:r w:rsidRPr="005A05BC">
        <w:rPr>
          <w:rFonts w:ascii="Times New Roman" w:hAnsi="Times New Roman" w:cs="Times New Roman"/>
          <w:sz w:val="28"/>
          <w:szCs w:val="28"/>
        </w:rPr>
        <w:t>Відомості про особливості емоційного стану дитини, які мають значення для врахування її позиції та організації подальшої підтримки:</w:t>
      </w:r>
    </w:p>
    <w:p w14:paraId="68CA2CF7" w14:textId="77777777" w:rsidR="00166D08" w:rsidRDefault="00166D08" w:rsidP="00166D0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F2BEFE6" w14:textId="77777777" w:rsidR="00166D08" w:rsidRPr="005A05BC" w:rsidRDefault="00166D08" w:rsidP="00166D0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14:paraId="7961ABE9" w14:textId="77777777" w:rsidR="005A05BC" w:rsidRPr="005A05BC" w:rsidRDefault="005A05BC" w:rsidP="005A05BC">
      <w:pPr>
        <w:spacing w:after="0" w:line="240" w:lineRule="auto"/>
        <w:jc w:val="both"/>
        <w:rPr>
          <w:rFonts w:ascii="Times New Roman" w:hAnsi="Times New Roman" w:cs="Times New Roman"/>
          <w:sz w:val="28"/>
          <w:szCs w:val="28"/>
        </w:rPr>
      </w:pPr>
      <w:r w:rsidRPr="005A05BC">
        <w:rPr>
          <w:rFonts w:ascii="Times New Roman" w:hAnsi="Times New Roman" w:cs="Times New Roman"/>
          <w:b/>
          <w:bCs/>
          <w:sz w:val="28"/>
          <w:szCs w:val="28"/>
        </w:rPr>
        <w:t>10. Додаткові відомості, які мають значення для розгляду випадку</w:t>
      </w:r>
    </w:p>
    <w:p w14:paraId="6C68C4E5" w14:textId="77777777" w:rsidR="00166D08" w:rsidRDefault="00166D08" w:rsidP="00166D0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A5667A7" w14:textId="77777777" w:rsidR="00166D08" w:rsidRPr="005A05BC" w:rsidRDefault="00166D08" w:rsidP="00166D0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14:paraId="2947DA21" w14:textId="77777777" w:rsidR="005A05BC" w:rsidRDefault="005A05BC" w:rsidP="005A05BC">
      <w:pPr>
        <w:spacing w:after="0" w:line="240" w:lineRule="auto"/>
        <w:jc w:val="both"/>
        <w:rPr>
          <w:rFonts w:ascii="Times New Roman" w:hAnsi="Times New Roman" w:cs="Times New Roman"/>
          <w:sz w:val="28"/>
          <w:szCs w:val="28"/>
        </w:rPr>
      </w:pPr>
      <w:r w:rsidRPr="005A05BC">
        <w:rPr>
          <w:rFonts w:ascii="Times New Roman" w:hAnsi="Times New Roman" w:cs="Times New Roman"/>
          <w:sz w:val="28"/>
          <w:szCs w:val="28"/>
        </w:rPr>
        <w:t>Факт вислуховування дитини, форма його проведення та основний зміст висловленої дитиною позиції зафіксовано з урахуванням її віку, рівня зрілості, найкращих інтересів та необхідності недопущення повторної травматизації.</w:t>
      </w:r>
    </w:p>
    <w:p w14:paraId="220CDC4D" w14:textId="77777777" w:rsidR="00166D08" w:rsidRDefault="00166D08" w:rsidP="005A05BC">
      <w:pPr>
        <w:spacing w:after="0" w:line="240" w:lineRule="auto"/>
        <w:jc w:val="both"/>
        <w:rPr>
          <w:rFonts w:ascii="Times New Roman" w:hAnsi="Times New Roman" w:cs="Times New Roman"/>
          <w:sz w:val="28"/>
          <w:szCs w:val="28"/>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2982"/>
        <w:gridCol w:w="2541"/>
      </w:tblGrid>
      <w:tr w:rsidR="00166D08" w14:paraId="6B24E1CF" w14:textId="77777777" w:rsidTr="00166D08">
        <w:tc>
          <w:tcPr>
            <w:tcW w:w="4106" w:type="dxa"/>
          </w:tcPr>
          <w:p w14:paraId="19082306" w14:textId="0CE7ACEB" w:rsidR="00166D08" w:rsidRPr="00166D08" w:rsidRDefault="00166D08" w:rsidP="00166D08">
            <w:pPr>
              <w:jc w:val="both"/>
              <w:rPr>
                <w:rFonts w:ascii="Times New Roman" w:hAnsi="Times New Roman" w:cs="Times New Roman"/>
                <w:sz w:val="28"/>
                <w:szCs w:val="28"/>
              </w:rPr>
            </w:pPr>
            <w:r w:rsidRPr="005A05BC">
              <w:rPr>
                <w:rFonts w:ascii="Times New Roman" w:hAnsi="Times New Roman" w:cs="Times New Roman"/>
                <w:sz w:val="28"/>
                <w:szCs w:val="28"/>
              </w:rPr>
              <w:t>Практичний психолог</w:t>
            </w:r>
          </w:p>
        </w:tc>
        <w:tc>
          <w:tcPr>
            <w:tcW w:w="2982" w:type="dxa"/>
          </w:tcPr>
          <w:p w14:paraId="45DEBFB5" w14:textId="779A74DA" w:rsidR="00166D08" w:rsidRPr="00166D08" w:rsidRDefault="00166D08" w:rsidP="00166D08">
            <w:pPr>
              <w:jc w:val="center"/>
              <w:rPr>
                <w:rFonts w:ascii="Times New Roman" w:hAnsi="Times New Roman" w:cs="Times New Roman"/>
                <w:sz w:val="28"/>
                <w:szCs w:val="28"/>
              </w:rPr>
            </w:pPr>
            <w:r w:rsidRPr="00166D08">
              <w:rPr>
                <w:rFonts w:ascii="Times New Roman" w:hAnsi="Times New Roman" w:cs="Times New Roman"/>
                <w:sz w:val="28"/>
                <w:szCs w:val="28"/>
              </w:rPr>
              <w:t>______________</w:t>
            </w:r>
          </w:p>
          <w:p w14:paraId="68344D35" w14:textId="57AF14AC" w:rsidR="00166D08" w:rsidRPr="00166D08" w:rsidRDefault="00166D08" w:rsidP="00166D08">
            <w:pPr>
              <w:jc w:val="center"/>
              <w:rPr>
                <w:rFonts w:ascii="Times New Roman" w:hAnsi="Times New Roman" w:cs="Times New Roman"/>
                <w:sz w:val="16"/>
                <w:szCs w:val="16"/>
              </w:rPr>
            </w:pPr>
            <w:r>
              <w:rPr>
                <w:rFonts w:ascii="Times New Roman" w:hAnsi="Times New Roman" w:cs="Times New Roman"/>
                <w:sz w:val="16"/>
                <w:szCs w:val="16"/>
              </w:rPr>
              <w:t>(підпис)</w:t>
            </w:r>
          </w:p>
        </w:tc>
        <w:tc>
          <w:tcPr>
            <w:tcW w:w="2541" w:type="dxa"/>
          </w:tcPr>
          <w:p w14:paraId="3982D4A7" w14:textId="0649F16B" w:rsidR="00166D08" w:rsidRDefault="00EA3E71" w:rsidP="00166D08">
            <w:pPr>
              <w:jc w:val="both"/>
              <w:rPr>
                <w:rFonts w:ascii="Times New Roman" w:hAnsi="Times New Roman" w:cs="Times New Roman"/>
                <w:sz w:val="28"/>
                <w:szCs w:val="28"/>
              </w:rPr>
            </w:pPr>
            <w:proofErr w:type="spellStart"/>
            <w:r>
              <w:rPr>
                <w:rFonts w:ascii="Times New Roman" w:hAnsi="Times New Roman" w:cs="Times New Roman"/>
                <w:sz w:val="28"/>
                <w:szCs w:val="28"/>
              </w:rPr>
              <w:t>Горкава</w:t>
            </w:r>
            <w:proofErr w:type="spellEnd"/>
            <w:r>
              <w:rPr>
                <w:rFonts w:ascii="Times New Roman" w:hAnsi="Times New Roman" w:cs="Times New Roman"/>
                <w:sz w:val="28"/>
                <w:szCs w:val="28"/>
              </w:rPr>
              <w:t xml:space="preserve"> Л.П.</w:t>
            </w:r>
            <w:r w:rsidR="00166D08">
              <w:rPr>
                <w:rFonts w:ascii="Times New Roman" w:hAnsi="Times New Roman" w:cs="Times New Roman"/>
                <w:sz w:val="28"/>
                <w:szCs w:val="28"/>
              </w:rPr>
              <w:t xml:space="preserve"> </w:t>
            </w:r>
          </w:p>
        </w:tc>
      </w:tr>
      <w:tr w:rsidR="00166D08" w14:paraId="6091C0CA" w14:textId="77777777" w:rsidTr="00166D08">
        <w:tc>
          <w:tcPr>
            <w:tcW w:w="4106" w:type="dxa"/>
          </w:tcPr>
          <w:p w14:paraId="00F7A58F" w14:textId="55792B01" w:rsidR="00166D08" w:rsidRPr="00166D08" w:rsidRDefault="00166D08" w:rsidP="00166D08">
            <w:pPr>
              <w:jc w:val="both"/>
              <w:rPr>
                <w:rFonts w:ascii="Times New Roman" w:hAnsi="Times New Roman" w:cs="Times New Roman"/>
                <w:sz w:val="28"/>
                <w:szCs w:val="28"/>
              </w:rPr>
            </w:pPr>
            <w:r w:rsidRPr="005A05BC">
              <w:rPr>
                <w:rFonts w:ascii="Times New Roman" w:hAnsi="Times New Roman" w:cs="Times New Roman"/>
                <w:sz w:val="28"/>
                <w:szCs w:val="28"/>
              </w:rPr>
              <w:t xml:space="preserve">Соціальний педагог </w:t>
            </w:r>
          </w:p>
        </w:tc>
        <w:tc>
          <w:tcPr>
            <w:tcW w:w="2982" w:type="dxa"/>
          </w:tcPr>
          <w:p w14:paraId="2249E4AF" w14:textId="77777777" w:rsidR="00166D08" w:rsidRPr="00166D08" w:rsidRDefault="00166D08" w:rsidP="00166D08">
            <w:pPr>
              <w:jc w:val="center"/>
              <w:rPr>
                <w:rFonts w:ascii="Times New Roman" w:hAnsi="Times New Roman" w:cs="Times New Roman"/>
                <w:sz w:val="28"/>
                <w:szCs w:val="28"/>
              </w:rPr>
            </w:pPr>
            <w:r w:rsidRPr="00166D08">
              <w:rPr>
                <w:rFonts w:ascii="Times New Roman" w:hAnsi="Times New Roman" w:cs="Times New Roman"/>
                <w:sz w:val="28"/>
                <w:szCs w:val="28"/>
              </w:rPr>
              <w:t>______________</w:t>
            </w:r>
          </w:p>
          <w:p w14:paraId="37970D08" w14:textId="07D6CBB2" w:rsidR="00166D08" w:rsidRDefault="00166D08" w:rsidP="00166D08">
            <w:pPr>
              <w:jc w:val="center"/>
              <w:rPr>
                <w:rFonts w:ascii="Times New Roman" w:hAnsi="Times New Roman" w:cs="Times New Roman"/>
                <w:sz w:val="28"/>
                <w:szCs w:val="28"/>
              </w:rPr>
            </w:pPr>
            <w:r>
              <w:rPr>
                <w:rFonts w:ascii="Times New Roman" w:hAnsi="Times New Roman" w:cs="Times New Roman"/>
                <w:sz w:val="16"/>
                <w:szCs w:val="16"/>
              </w:rPr>
              <w:t>(підпис)</w:t>
            </w:r>
          </w:p>
        </w:tc>
        <w:tc>
          <w:tcPr>
            <w:tcW w:w="2541" w:type="dxa"/>
          </w:tcPr>
          <w:p w14:paraId="38DBBA95" w14:textId="56C825BA" w:rsidR="00166D08" w:rsidRDefault="00EA3E71" w:rsidP="00166D08">
            <w:pPr>
              <w:jc w:val="both"/>
              <w:rPr>
                <w:rFonts w:ascii="Times New Roman" w:hAnsi="Times New Roman" w:cs="Times New Roman"/>
                <w:sz w:val="28"/>
                <w:szCs w:val="28"/>
              </w:rPr>
            </w:pPr>
            <w:r>
              <w:rPr>
                <w:rFonts w:ascii="Times New Roman" w:hAnsi="Times New Roman" w:cs="Times New Roman"/>
                <w:sz w:val="28"/>
                <w:szCs w:val="28"/>
              </w:rPr>
              <w:t>Гарбуза Т.М.</w:t>
            </w:r>
            <w:r w:rsidR="00166D08">
              <w:rPr>
                <w:rFonts w:ascii="Times New Roman" w:hAnsi="Times New Roman" w:cs="Times New Roman"/>
                <w:sz w:val="28"/>
                <w:szCs w:val="28"/>
              </w:rPr>
              <w:t xml:space="preserve"> </w:t>
            </w:r>
          </w:p>
        </w:tc>
      </w:tr>
      <w:tr w:rsidR="00166D08" w14:paraId="1F78113A" w14:textId="77777777" w:rsidTr="00166D08">
        <w:tc>
          <w:tcPr>
            <w:tcW w:w="4106" w:type="dxa"/>
          </w:tcPr>
          <w:p w14:paraId="529DFD58" w14:textId="2473B3A9" w:rsidR="00166D08" w:rsidRPr="00166D08" w:rsidRDefault="00166D08" w:rsidP="00166D08">
            <w:pPr>
              <w:jc w:val="both"/>
              <w:rPr>
                <w:rFonts w:ascii="Times New Roman" w:hAnsi="Times New Roman" w:cs="Times New Roman"/>
                <w:sz w:val="28"/>
                <w:szCs w:val="28"/>
              </w:rPr>
            </w:pPr>
            <w:r w:rsidRPr="005A05BC">
              <w:rPr>
                <w:rFonts w:ascii="Times New Roman" w:hAnsi="Times New Roman" w:cs="Times New Roman"/>
                <w:sz w:val="28"/>
                <w:szCs w:val="28"/>
              </w:rPr>
              <w:t xml:space="preserve">Батько/мати або інший законний представник дитини </w:t>
            </w:r>
          </w:p>
        </w:tc>
        <w:tc>
          <w:tcPr>
            <w:tcW w:w="2982" w:type="dxa"/>
          </w:tcPr>
          <w:p w14:paraId="7EBA758D" w14:textId="77777777" w:rsidR="00166D08" w:rsidRPr="00166D08" w:rsidRDefault="00166D08" w:rsidP="00166D08">
            <w:pPr>
              <w:jc w:val="center"/>
              <w:rPr>
                <w:rFonts w:ascii="Times New Roman" w:hAnsi="Times New Roman" w:cs="Times New Roman"/>
                <w:sz w:val="28"/>
                <w:szCs w:val="28"/>
              </w:rPr>
            </w:pPr>
            <w:r w:rsidRPr="00166D08">
              <w:rPr>
                <w:rFonts w:ascii="Times New Roman" w:hAnsi="Times New Roman" w:cs="Times New Roman"/>
                <w:sz w:val="28"/>
                <w:szCs w:val="28"/>
              </w:rPr>
              <w:t>______________</w:t>
            </w:r>
          </w:p>
          <w:p w14:paraId="120CEB65" w14:textId="523CA5A5" w:rsidR="00166D08" w:rsidRDefault="00166D08" w:rsidP="00166D08">
            <w:pPr>
              <w:jc w:val="center"/>
              <w:rPr>
                <w:rFonts w:ascii="Times New Roman" w:hAnsi="Times New Roman" w:cs="Times New Roman"/>
                <w:sz w:val="28"/>
                <w:szCs w:val="28"/>
              </w:rPr>
            </w:pPr>
            <w:r>
              <w:rPr>
                <w:rFonts w:ascii="Times New Roman" w:hAnsi="Times New Roman" w:cs="Times New Roman"/>
                <w:sz w:val="16"/>
                <w:szCs w:val="16"/>
              </w:rPr>
              <w:t>(підпис)</w:t>
            </w:r>
          </w:p>
        </w:tc>
        <w:tc>
          <w:tcPr>
            <w:tcW w:w="2541" w:type="dxa"/>
          </w:tcPr>
          <w:p w14:paraId="14AF2DAD" w14:textId="6F45337F" w:rsidR="00166D08" w:rsidRDefault="00166D08" w:rsidP="00166D08">
            <w:pPr>
              <w:jc w:val="both"/>
              <w:rPr>
                <w:rFonts w:ascii="Times New Roman" w:hAnsi="Times New Roman" w:cs="Times New Roman"/>
                <w:sz w:val="28"/>
                <w:szCs w:val="28"/>
              </w:rPr>
            </w:pPr>
            <w:r>
              <w:rPr>
                <w:rFonts w:ascii="Times New Roman" w:hAnsi="Times New Roman" w:cs="Times New Roman"/>
                <w:sz w:val="28"/>
                <w:szCs w:val="28"/>
              </w:rPr>
              <w:t xml:space="preserve"> </w:t>
            </w:r>
          </w:p>
        </w:tc>
      </w:tr>
      <w:tr w:rsidR="00166D08" w14:paraId="74E39F2B" w14:textId="77777777" w:rsidTr="00166D08">
        <w:tc>
          <w:tcPr>
            <w:tcW w:w="4106" w:type="dxa"/>
          </w:tcPr>
          <w:p w14:paraId="5C39AD91" w14:textId="35BE4112" w:rsidR="00166D08" w:rsidRPr="00166D08" w:rsidRDefault="00166D08" w:rsidP="00166D08">
            <w:pPr>
              <w:jc w:val="both"/>
              <w:rPr>
                <w:rFonts w:ascii="Times New Roman" w:hAnsi="Times New Roman" w:cs="Times New Roman"/>
                <w:sz w:val="28"/>
                <w:szCs w:val="28"/>
              </w:rPr>
            </w:pPr>
            <w:r w:rsidRPr="005A05BC">
              <w:rPr>
                <w:rFonts w:ascii="Times New Roman" w:hAnsi="Times New Roman" w:cs="Times New Roman"/>
                <w:sz w:val="28"/>
                <w:szCs w:val="28"/>
              </w:rPr>
              <w:t>Інша особа, яка брала участь у вислуховуванні *</w:t>
            </w:r>
          </w:p>
        </w:tc>
        <w:tc>
          <w:tcPr>
            <w:tcW w:w="2982" w:type="dxa"/>
          </w:tcPr>
          <w:p w14:paraId="01871680" w14:textId="77777777" w:rsidR="00166D08" w:rsidRPr="00166D08" w:rsidRDefault="00166D08" w:rsidP="00166D08">
            <w:pPr>
              <w:jc w:val="center"/>
              <w:rPr>
                <w:rFonts w:ascii="Times New Roman" w:hAnsi="Times New Roman" w:cs="Times New Roman"/>
                <w:sz w:val="28"/>
                <w:szCs w:val="28"/>
              </w:rPr>
            </w:pPr>
            <w:r w:rsidRPr="00166D08">
              <w:rPr>
                <w:rFonts w:ascii="Times New Roman" w:hAnsi="Times New Roman" w:cs="Times New Roman"/>
                <w:sz w:val="28"/>
                <w:szCs w:val="28"/>
              </w:rPr>
              <w:t>______________</w:t>
            </w:r>
          </w:p>
          <w:p w14:paraId="2BC4892A" w14:textId="3676DC61" w:rsidR="00166D08" w:rsidRDefault="00166D08" w:rsidP="00166D08">
            <w:pPr>
              <w:jc w:val="center"/>
              <w:rPr>
                <w:rFonts w:ascii="Times New Roman" w:hAnsi="Times New Roman" w:cs="Times New Roman"/>
                <w:sz w:val="28"/>
                <w:szCs w:val="28"/>
              </w:rPr>
            </w:pPr>
            <w:r>
              <w:rPr>
                <w:rFonts w:ascii="Times New Roman" w:hAnsi="Times New Roman" w:cs="Times New Roman"/>
                <w:sz w:val="16"/>
                <w:szCs w:val="16"/>
              </w:rPr>
              <w:t>(підпис)</w:t>
            </w:r>
          </w:p>
        </w:tc>
        <w:tc>
          <w:tcPr>
            <w:tcW w:w="2541" w:type="dxa"/>
          </w:tcPr>
          <w:p w14:paraId="2DCEE2E8" w14:textId="6D796CDD" w:rsidR="00166D08" w:rsidRDefault="00166D08" w:rsidP="00166D08">
            <w:pPr>
              <w:jc w:val="both"/>
              <w:rPr>
                <w:rFonts w:ascii="Times New Roman" w:hAnsi="Times New Roman" w:cs="Times New Roman"/>
                <w:sz w:val="28"/>
                <w:szCs w:val="28"/>
              </w:rPr>
            </w:pPr>
            <w:r>
              <w:rPr>
                <w:rFonts w:ascii="Times New Roman" w:hAnsi="Times New Roman" w:cs="Times New Roman"/>
                <w:sz w:val="28"/>
                <w:szCs w:val="28"/>
              </w:rPr>
              <w:t xml:space="preserve"> </w:t>
            </w:r>
          </w:p>
        </w:tc>
      </w:tr>
    </w:tbl>
    <w:p w14:paraId="0118DDAD" w14:textId="77777777" w:rsidR="00BA10CF" w:rsidRDefault="005A05BC" w:rsidP="005A05BC">
      <w:pPr>
        <w:spacing w:after="0" w:line="240" w:lineRule="auto"/>
        <w:jc w:val="both"/>
        <w:rPr>
          <w:rFonts w:ascii="Times New Roman" w:hAnsi="Times New Roman" w:cs="Times New Roman"/>
          <w:sz w:val="28"/>
          <w:szCs w:val="28"/>
        </w:rPr>
        <w:sectPr w:rsidR="00BA10CF">
          <w:pgSz w:w="11906" w:h="16838"/>
          <w:pgMar w:top="850" w:right="850" w:bottom="850" w:left="1417" w:header="708" w:footer="708" w:gutter="0"/>
          <w:cols w:space="708"/>
          <w:docGrid w:linePitch="360"/>
        </w:sectPr>
      </w:pPr>
      <w:r w:rsidRPr="005A05BC">
        <w:rPr>
          <w:rFonts w:ascii="Times New Roman" w:hAnsi="Times New Roman" w:cs="Times New Roman"/>
          <w:sz w:val="28"/>
          <w:szCs w:val="28"/>
        </w:rPr>
        <w:t>* За наявності/участі відповідної особи.</w:t>
      </w:r>
    </w:p>
    <w:p w14:paraId="4C3721DB" w14:textId="554A29E6" w:rsidR="00BA10CF" w:rsidRDefault="00BA10CF" w:rsidP="00BA10CF">
      <w:pPr>
        <w:spacing w:after="0" w:line="240" w:lineRule="auto"/>
        <w:ind w:left="4956"/>
        <w:rPr>
          <w:rFonts w:ascii="Times New Roman" w:eastAsia="Times New Roman" w:hAnsi="Times New Roman" w:cs="Times New Roman"/>
          <w:kern w:val="0"/>
          <w:sz w:val="28"/>
          <w:szCs w:val="28"/>
          <w:lang w:eastAsia="uk-UA"/>
          <w14:ligatures w14:val="none"/>
        </w:rPr>
      </w:pPr>
      <w:r w:rsidRPr="005C6ADB">
        <w:rPr>
          <w:rFonts w:ascii="Times New Roman" w:eastAsia="Times New Roman" w:hAnsi="Times New Roman" w:cs="Times New Roman"/>
          <w:kern w:val="0"/>
          <w:sz w:val="28"/>
          <w:szCs w:val="28"/>
          <w:lang w:eastAsia="uk-UA"/>
          <w14:ligatures w14:val="none"/>
        </w:rPr>
        <w:lastRenderedPageBreak/>
        <w:t xml:space="preserve">Додаток </w:t>
      </w:r>
      <w:r>
        <w:rPr>
          <w:rFonts w:ascii="Times New Roman" w:eastAsia="Times New Roman" w:hAnsi="Times New Roman" w:cs="Times New Roman"/>
          <w:kern w:val="0"/>
          <w:sz w:val="28"/>
          <w:szCs w:val="28"/>
          <w:lang w:eastAsia="uk-UA"/>
          <w14:ligatures w14:val="none"/>
        </w:rPr>
        <w:t>3</w:t>
      </w:r>
      <w:r w:rsidRPr="005C6ADB">
        <w:rPr>
          <w:rFonts w:ascii="Times New Roman" w:eastAsia="Times New Roman" w:hAnsi="Times New Roman" w:cs="Times New Roman"/>
          <w:kern w:val="0"/>
          <w:sz w:val="28"/>
          <w:szCs w:val="28"/>
          <w:lang w:eastAsia="uk-UA"/>
          <w14:ligatures w14:val="none"/>
        </w:rPr>
        <w:br/>
        <w:t>до Положення про запобігання та протидію</w:t>
      </w:r>
      <w:r>
        <w:rPr>
          <w:rFonts w:ascii="Times New Roman" w:eastAsia="Times New Roman" w:hAnsi="Times New Roman" w:cs="Times New Roman"/>
          <w:kern w:val="0"/>
          <w:sz w:val="28"/>
          <w:szCs w:val="28"/>
          <w:lang w:eastAsia="uk-UA"/>
          <w14:ligatures w14:val="none"/>
        </w:rPr>
        <w:t xml:space="preserve"> </w:t>
      </w:r>
      <w:r w:rsidRPr="005C6ADB">
        <w:rPr>
          <w:rFonts w:ascii="Times New Roman" w:eastAsia="Times New Roman" w:hAnsi="Times New Roman" w:cs="Times New Roman"/>
          <w:kern w:val="0"/>
          <w:sz w:val="28"/>
          <w:szCs w:val="28"/>
          <w:lang w:eastAsia="uk-UA"/>
          <w14:ligatures w14:val="none"/>
        </w:rPr>
        <w:t>насильству та жорстокому поводженню з дітьми</w:t>
      </w:r>
    </w:p>
    <w:p w14:paraId="68464310" w14:textId="77777777" w:rsidR="00BA10CF" w:rsidRDefault="00BA10CF" w:rsidP="00BA10CF">
      <w:pPr>
        <w:spacing w:after="0" w:line="240" w:lineRule="auto"/>
        <w:ind w:left="4956"/>
        <w:rPr>
          <w:rFonts w:ascii="Times New Roman" w:eastAsia="Times New Roman" w:hAnsi="Times New Roman" w:cs="Times New Roman"/>
          <w:kern w:val="0"/>
          <w:sz w:val="28"/>
          <w:szCs w:val="28"/>
          <w:lang w:eastAsia="uk-UA"/>
          <w14:ligatures w14:val="none"/>
        </w:rPr>
      </w:pPr>
    </w:p>
    <w:p w14:paraId="03BAADDA" w14:textId="77777777" w:rsidR="00BA10CF" w:rsidRPr="00BA10CF" w:rsidRDefault="00BA10CF" w:rsidP="00BA10CF">
      <w:pPr>
        <w:spacing w:after="0" w:line="240" w:lineRule="auto"/>
        <w:jc w:val="center"/>
        <w:rPr>
          <w:rFonts w:ascii="Times New Roman" w:hAnsi="Times New Roman" w:cs="Times New Roman"/>
          <w:b/>
          <w:bCs/>
          <w:sz w:val="28"/>
          <w:szCs w:val="28"/>
        </w:rPr>
      </w:pPr>
      <w:r w:rsidRPr="00BA10CF">
        <w:rPr>
          <w:rFonts w:ascii="Times New Roman" w:hAnsi="Times New Roman" w:cs="Times New Roman"/>
          <w:b/>
          <w:bCs/>
          <w:sz w:val="28"/>
          <w:szCs w:val="28"/>
        </w:rPr>
        <w:t>ПЛАН ЗАХОДІВ</w:t>
      </w:r>
    </w:p>
    <w:p w14:paraId="2BAC4409" w14:textId="77777777" w:rsidR="00BA10CF" w:rsidRPr="00BA10CF" w:rsidRDefault="00BA10CF" w:rsidP="00BA10CF">
      <w:pPr>
        <w:spacing w:line="240" w:lineRule="auto"/>
        <w:jc w:val="center"/>
        <w:rPr>
          <w:rFonts w:ascii="Times New Roman" w:hAnsi="Times New Roman" w:cs="Times New Roman"/>
          <w:b/>
          <w:bCs/>
          <w:sz w:val="28"/>
          <w:szCs w:val="28"/>
        </w:rPr>
      </w:pPr>
      <w:r w:rsidRPr="00BA10CF">
        <w:rPr>
          <w:rFonts w:ascii="Times New Roman" w:hAnsi="Times New Roman" w:cs="Times New Roman"/>
          <w:b/>
          <w:bCs/>
          <w:sz w:val="28"/>
          <w:szCs w:val="28"/>
        </w:rPr>
        <w:t>за результатами розгляду випадку насильства та/або жорстокого поводження з дитиною</w:t>
      </w:r>
    </w:p>
    <w:p w14:paraId="0ABADDD2" w14:textId="54CF6249" w:rsidR="00BA10CF" w:rsidRPr="00BA10CF" w:rsidRDefault="00BA10CF" w:rsidP="00BA10CF">
      <w:pPr>
        <w:spacing w:after="0" w:line="240" w:lineRule="auto"/>
        <w:jc w:val="both"/>
        <w:rPr>
          <w:rFonts w:ascii="Times New Roman" w:hAnsi="Times New Roman" w:cs="Times New Roman"/>
          <w:sz w:val="28"/>
          <w:szCs w:val="28"/>
        </w:rPr>
      </w:pPr>
      <w:r w:rsidRPr="00BA10CF">
        <w:rPr>
          <w:rFonts w:ascii="Times New Roman" w:hAnsi="Times New Roman" w:cs="Times New Roman"/>
          <w:sz w:val="28"/>
          <w:szCs w:val="28"/>
        </w:rPr>
        <w:t>Складено на підставі рішення комісії з розгляду випадків насильства та/або жорстокого поводження з дітьми від «</w:t>
      </w:r>
      <w:r>
        <w:rPr>
          <w:rFonts w:ascii="Times New Roman" w:hAnsi="Times New Roman" w:cs="Times New Roman"/>
          <w:sz w:val="28"/>
          <w:szCs w:val="28"/>
        </w:rPr>
        <w:t>__</w:t>
      </w:r>
      <w:r w:rsidRPr="00BA10CF">
        <w:rPr>
          <w:rFonts w:ascii="Times New Roman" w:hAnsi="Times New Roman" w:cs="Times New Roman"/>
          <w:sz w:val="28"/>
          <w:szCs w:val="28"/>
        </w:rPr>
        <w:t>» ____________ 20</w:t>
      </w:r>
      <w:r>
        <w:rPr>
          <w:rFonts w:ascii="Times New Roman" w:hAnsi="Times New Roman" w:cs="Times New Roman"/>
          <w:sz w:val="28"/>
          <w:szCs w:val="28"/>
        </w:rPr>
        <w:t>__</w:t>
      </w:r>
      <w:r w:rsidRPr="00BA10CF">
        <w:rPr>
          <w:rFonts w:ascii="Times New Roman" w:hAnsi="Times New Roman" w:cs="Times New Roman"/>
          <w:sz w:val="28"/>
          <w:szCs w:val="28"/>
        </w:rPr>
        <w:t xml:space="preserve"> року № ___.</w:t>
      </w:r>
    </w:p>
    <w:p w14:paraId="3DDC7EE1" w14:textId="77777777" w:rsidR="00BA10CF" w:rsidRPr="00BA10CF" w:rsidRDefault="00BA10CF" w:rsidP="00BA10CF">
      <w:pPr>
        <w:spacing w:after="0" w:line="240" w:lineRule="auto"/>
        <w:jc w:val="both"/>
        <w:rPr>
          <w:rFonts w:ascii="Times New Roman" w:hAnsi="Times New Roman" w:cs="Times New Roman"/>
          <w:b/>
          <w:bCs/>
          <w:sz w:val="28"/>
          <w:szCs w:val="28"/>
        </w:rPr>
      </w:pPr>
      <w:r w:rsidRPr="00BA10CF">
        <w:rPr>
          <w:rFonts w:ascii="Times New Roman" w:hAnsi="Times New Roman" w:cs="Times New Roman"/>
          <w:b/>
          <w:bCs/>
          <w:sz w:val="28"/>
          <w:szCs w:val="28"/>
        </w:rPr>
        <w:t>1. Загальні відомості</w:t>
      </w:r>
    </w:p>
    <w:p w14:paraId="4EFC636A" w14:textId="11A6905B" w:rsidR="00BA10CF" w:rsidRPr="00BA10CF" w:rsidRDefault="00BA10CF" w:rsidP="00BA10CF">
      <w:pPr>
        <w:spacing w:after="0" w:line="240" w:lineRule="auto"/>
        <w:jc w:val="both"/>
        <w:rPr>
          <w:rFonts w:ascii="Times New Roman" w:hAnsi="Times New Roman" w:cs="Times New Roman"/>
          <w:sz w:val="28"/>
          <w:szCs w:val="28"/>
        </w:rPr>
      </w:pPr>
      <w:r w:rsidRPr="00BA10CF">
        <w:rPr>
          <w:rFonts w:ascii="Times New Roman" w:hAnsi="Times New Roman" w:cs="Times New Roman"/>
          <w:sz w:val="28"/>
          <w:szCs w:val="28"/>
        </w:rPr>
        <w:t>Дата надходження повідомлення про можливий випадок насильства та/або жорстокого поводження з дитиною:</w:t>
      </w:r>
      <w:r>
        <w:rPr>
          <w:rFonts w:ascii="Times New Roman" w:hAnsi="Times New Roman" w:cs="Times New Roman"/>
          <w:sz w:val="28"/>
          <w:szCs w:val="28"/>
        </w:rPr>
        <w:t xml:space="preserve"> </w:t>
      </w:r>
      <w:r w:rsidRPr="00BA10CF">
        <w:rPr>
          <w:rFonts w:ascii="Times New Roman" w:hAnsi="Times New Roman" w:cs="Times New Roman"/>
          <w:sz w:val="28"/>
          <w:szCs w:val="28"/>
        </w:rPr>
        <w:t>«__» ____________ 20__ року.</w:t>
      </w:r>
    </w:p>
    <w:p w14:paraId="437EC601" w14:textId="44C4B80F" w:rsidR="00BA10CF" w:rsidRPr="00BA10CF" w:rsidRDefault="00BA10CF" w:rsidP="00BA10CF">
      <w:pPr>
        <w:spacing w:after="0" w:line="240" w:lineRule="auto"/>
        <w:jc w:val="both"/>
        <w:rPr>
          <w:rFonts w:ascii="Times New Roman" w:hAnsi="Times New Roman" w:cs="Times New Roman"/>
          <w:sz w:val="28"/>
          <w:szCs w:val="28"/>
        </w:rPr>
      </w:pPr>
      <w:r w:rsidRPr="00BA10CF">
        <w:rPr>
          <w:rFonts w:ascii="Times New Roman" w:hAnsi="Times New Roman" w:cs="Times New Roman"/>
          <w:sz w:val="28"/>
          <w:szCs w:val="28"/>
        </w:rPr>
        <w:t>Реєстраційний номер повідомлення:</w:t>
      </w:r>
      <w:r>
        <w:rPr>
          <w:rFonts w:ascii="Times New Roman" w:hAnsi="Times New Roman" w:cs="Times New Roman"/>
          <w:sz w:val="28"/>
          <w:szCs w:val="28"/>
        </w:rPr>
        <w:t xml:space="preserve"> №____________. </w:t>
      </w:r>
    </w:p>
    <w:p w14:paraId="717EEECD" w14:textId="027EB164" w:rsidR="00BA10CF" w:rsidRPr="00BA10CF" w:rsidRDefault="00BA10CF" w:rsidP="00BA10CF">
      <w:pPr>
        <w:spacing w:after="0" w:line="240" w:lineRule="auto"/>
        <w:jc w:val="both"/>
        <w:rPr>
          <w:rFonts w:ascii="Times New Roman" w:hAnsi="Times New Roman" w:cs="Times New Roman"/>
          <w:sz w:val="28"/>
          <w:szCs w:val="28"/>
        </w:rPr>
      </w:pPr>
      <w:r w:rsidRPr="00BA10CF">
        <w:rPr>
          <w:rFonts w:ascii="Times New Roman" w:hAnsi="Times New Roman" w:cs="Times New Roman"/>
          <w:sz w:val="28"/>
          <w:szCs w:val="28"/>
        </w:rPr>
        <w:t>Дата розгляду випадку Комісією:</w:t>
      </w:r>
      <w:r>
        <w:rPr>
          <w:rFonts w:ascii="Times New Roman" w:hAnsi="Times New Roman" w:cs="Times New Roman"/>
          <w:sz w:val="28"/>
          <w:szCs w:val="28"/>
        </w:rPr>
        <w:t xml:space="preserve"> </w:t>
      </w:r>
      <w:r w:rsidRPr="00BA10CF">
        <w:rPr>
          <w:rFonts w:ascii="Times New Roman" w:hAnsi="Times New Roman" w:cs="Times New Roman"/>
          <w:sz w:val="28"/>
          <w:szCs w:val="28"/>
        </w:rPr>
        <w:t>«__» ____________ 20__ року.</w:t>
      </w:r>
    </w:p>
    <w:p w14:paraId="2D9C1188" w14:textId="77777777" w:rsidR="00BA10CF" w:rsidRPr="00BA10CF" w:rsidRDefault="00BA10CF" w:rsidP="00BA10CF">
      <w:pPr>
        <w:spacing w:after="0" w:line="240" w:lineRule="auto"/>
        <w:jc w:val="both"/>
        <w:rPr>
          <w:rFonts w:ascii="Times New Roman" w:hAnsi="Times New Roman" w:cs="Times New Roman"/>
          <w:b/>
          <w:bCs/>
          <w:sz w:val="28"/>
          <w:szCs w:val="28"/>
        </w:rPr>
      </w:pPr>
      <w:r w:rsidRPr="00BA10CF">
        <w:rPr>
          <w:rFonts w:ascii="Times New Roman" w:hAnsi="Times New Roman" w:cs="Times New Roman"/>
          <w:b/>
          <w:bCs/>
          <w:sz w:val="28"/>
          <w:szCs w:val="28"/>
        </w:rPr>
        <w:t>Відомості про дитину, щодо якої визначаються заходи допомоги та підтримки:</w:t>
      </w:r>
    </w:p>
    <w:p w14:paraId="1704C3FB" w14:textId="1351C086" w:rsidR="00BA10CF" w:rsidRPr="00BA10CF" w:rsidRDefault="00BA10CF" w:rsidP="00BA10CF">
      <w:pPr>
        <w:spacing w:after="0" w:line="240" w:lineRule="auto"/>
        <w:jc w:val="both"/>
        <w:rPr>
          <w:rFonts w:ascii="Times New Roman" w:hAnsi="Times New Roman" w:cs="Times New Roman"/>
          <w:sz w:val="28"/>
          <w:szCs w:val="28"/>
        </w:rPr>
      </w:pPr>
      <w:r w:rsidRPr="00BA10CF">
        <w:rPr>
          <w:rFonts w:ascii="Times New Roman" w:hAnsi="Times New Roman" w:cs="Times New Roman"/>
          <w:sz w:val="28"/>
          <w:szCs w:val="28"/>
        </w:rPr>
        <w:t xml:space="preserve">Прізвище, ім’я, по батькові: </w:t>
      </w:r>
      <w:r>
        <w:rPr>
          <w:rFonts w:ascii="Times New Roman" w:hAnsi="Times New Roman" w:cs="Times New Roman"/>
          <w:sz w:val="28"/>
          <w:szCs w:val="28"/>
        </w:rPr>
        <w:t>_____________________________________________</w:t>
      </w:r>
    </w:p>
    <w:p w14:paraId="2CDF41E3" w14:textId="77777777" w:rsidR="00BA10CF" w:rsidRPr="00BA10CF" w:rsidRDefault="00BA10CF" w:rsidP="00BA10CF">
      <w:pPr>
        <w:spacing w:after="0" w:line="240" w:lineRule="auto"/>
        <w:jc w:val="both"/>
        <w:rPr>
          <w:rFonts w:ascii="Times New Roman" w:hAnsi="Times New Roman" w:cs="Times New Roman"/>
          <w:sz w:val="28"/>
          <w:szCs w:val="28"/>
        </w:rPr>
      </w:pPr>
      <w:r w:rsidRPr="00BA10CF">
        <w:rPr>
          <w:rFonts w:ascii="Times New Roman" w:hAnsi="Times New Roman" w:cs="Times New Roman"/>
          <w:sz w:val="28"/>
          <w:szCs w:val="28"/>
        </w:rPr>
        <w:t>Дата народження: «___» ____________ ______ року.</w:t>
      </w:r>
    </w:p>
    <w:p w14:paraId="0BEF62CE" w14:textId="77777777" w:rsidR="00BA10CF" w:rsidRPr="00BA10CF" w:rsidRDefault="00BA10CF" w:rsidP="00BA10CF">
      <w:pPr>
        <w:spacing w:after="0" w:line="240" w:lineRule="auto"/>
        <w:jc w:val="both"/>
        <w:rPr>
          <w:rFonts w:ascii="Times New Roman" w:hAnsi="Times New Roman" w:cs="Times New Roman"/>
          <w:sz w:val="28"/>
          <w:szCs w:val="28"/>
        </w:rPr>
      </w:pPr>
      <w:r w:rsidRPr="00BA10CF">
        <w:rPr>
          <w:rFonts w:ascii="Times New Roman" w:hAnsi="Times New Roman" w:cs="Times New Roman"/>
          <w:sz w:val="28"/>
          <w:szCs w:val="28"/>
        </w:rPr>
        <w:t>Клас: ____________.</w:t>
      </w:r>
    </w:p>
    <w:p w14:paraId="79AE3B4B" w14:textId="77777777" w:rsidR="00BA10CF" w:rsidRPr="00BA10CF" w:rsidRDefault="00BA10CF" w:rsidP="00BA10CF">
      <w:pPr>
        <w:spacing w:after="0" w:line="240" w:lineRule="auto"/>
        <w:jc w:val="both"/>
        <w:rPr>
          <w:rFonts w:ascii="Times New Roman" w:hAnsi="Times New Roman" w:cs="Times New Roman"/>
          <w:b/>
          <w:bCs/>
          <w:sz w:val="28"/>
          <w:szCs w:val="28"/>
        </w:rPr>
      </w:pPr>
      <w:r w:rsidRPr="00BA10CF">
        <w:rPr>
          <w:rFonts w:ascii="Times New Roman" w:hAnsi="Times New Roman" w:cs="Times New Roman"/>
          <w:b/>
          <w:bCs/>
          <w:sz w:val="28"/>
          <w:szCs w:val="28"/>
        </w:rPr>
        <w:t>2. Мета Плану</w:t>
      </w:r>
    </w:p>
    <w:p w14:paraId="2C25B0DF" w14:textId="77777777" w:rsidR="00BA10CF" w:rsidRPr="00BA10CF" w:rsidRDefault="00BA10CF" w:rsidP="00BA10CF">
      <w:pPr>
        <w:spacing w:after="0" w:line="240" w:lineRule="auto"/>
        <w:jc w:val="both"/>
        <w:rPr>
          <w:rFonts w:ascii="Times New Roman" w:hAnsi="Times New Roman" w:cs="Times New Roman"/>
          <w:sz w:val="28"/>
          <w:szCs w:val="28"/>
        </w:rPr>
      </w:pPr>
      <w:r w:rsidRPr="00BA10CF">
        <w:rPr>
          <w:rFonts w:ascii="Times New Roman" w:hAnsi="Times New Roman" w:cs="Times New Roman"/>
          <w:sz w:val="28"/>
          <w:szCs w:val="28"/>
        </w:rPr>
        <w:t>Забезпечення безпеки та найкращих інтересів дитини, надання необхідної психологічної та соціально-педагогічної допомоги і підтримки, реалізація визначених Комісією заходів виховного впливу, усунення або мінімізація виявлених ризиків та недопущення повторного випадку насильства та/або жорстокого поводження з дитиною.</w:t>
      </w:r>
    </w:p>
    <w:p w14:paraId="3CFF21F8" w14:textId="77777777" w:rsidR="00BA10CF" w:rsidRPr="00BA10CF" w:rsidRDefault="00BA10CF" w:rsidP="00BA10CF">
      <w:pPr>
        <w:spacing w:after="0" w:line="240" w:lineRule="auto"/>
        <w:jc w:val="both"/>
        <w:rPr>
          <w:rFonts w:ascii="Times New Roman" w:hAnsi="Times New Roman" w:cs="Times New Roman"/>
          <w:b/>
          <w:bCs/>
          <w:sz w:val="28"/>
          <w:szCs w:val="28"/>
        </w:rPr>
      </w:pPr>
      <w:r w:rsidRPr="00BA10CF">
        <w:rPr>
          <w:rFonts w:ascii="Times New Roman" w:hAnsi="Times New Roman" w:cs="Times New Roman"/>
          <w:b/>
          <w:bCs/>
          <w:sz w:val="28"/>
          <w:szCs w:val="28"/>
        </w:rPr>
        <w:t>3. Заходи щодо забезпечення безпеки дитини</w:t>
      </w:r>
    </w:p>
    <w:tbl>
      <w:tblPr>
        <w:tblStyle w:val="af1"/>
        <w:tblW w:w="0" w:type="auto"/>
        <w:tblLook w:val="04A0" w:firstRow="1" w:lastRow="0" w:firstColumn="1" w:lastColumn="0" w:noHBand="0" w:noVBand="1"/>
      </w:tblPr>
      <w:tblGrid>
        <w:gridCol w:w="498"/>
        <w:gridCol w:w="2758"/>
        <w:gridCol w:w="2037"/>
        <w:gridCol w:w="1999"/>
        <w:gridCol w:w="2337"/>
      </w:tblGrid>
      <w:tr w:rsidR="00BA10CF" w:rsidRPr="00BA10CF" w14:paraId="00880A7C" w14:textId="77777777" w:rsidTr="00BA10CF">
        <w:tc>
          <w:tcPr>
            <w:tcW w:w="0" w:type="auto"/>
            <w:hideMark/>
          </w:tcPr>
          <w:p w14:paraId="22C70176"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w:t>
            </w:r>
          </w:p>
        </w:tc>
        <w:tc>
          <w:tcPr>
            <w:tcW w:w="2758" w:type="dxa"/>
            <w:hideMark/>
          </w:tcPr>
          <w:p w14:paraId="478FC197"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Зміст заходу</w:t>
            </w:r>
          </w:p>
        </w:tc>
        <w:tc>
          <w:tcPr>
            <w:tcW w:w="1413" w:type="dxa"/>
            <w:hideMark/>
          </w:tcPr>
          <w:p w14:paraId="7102A0C2"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Відповідальна особа</w:t>
            </w:r>
          </w:p>
        </w:tc>
        <w:tc>
          <w:tcPr>
            <w:tcW w:w="0" w:type="auto"/>
            <w:hideMark/>
          </w:tcPr>
          <w:p w14:paraId="0CDE29B1"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Строк виконання</w:t>
            </w:r>
          </w:p>
        </w:tc>
        <w:tc>
          <w:tcPr>
            <w:tcW w:w="0" w:type="auto"/>
            <w:hideMark/>
          </w:tcPr>
          <w:p w14:paraId="41F21E7A"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Очікуваний результат</w:t>
            </w:r>
          </w:p>
        </w:tc>
      </w:tr>
      <w:tr w:rsidR="00BA10CF" w:rsidRPr="00BA10CF" w14:paraId="7ABC1227" w14:textId="77777777" w:rsidTr="00BA10CF">
        <w:tc>
          <w:tcPr>
            <w:tcW w:w="0" w:type="auto"/>
            <w:hideMark/>
          </w:tcPr>
          <w:p w14:paraId="7E06FA8E" w14:textId="77777777" w:rsidR="00BA10CF" w:rsidRPr="00BA10CF" w:rsidRDefault="00BA10CF" w:rsidP="00BA10CF">
            <w:pPr>
              <w:jc w:val="both"/>
              <w:rPr>
                <w:rFonts w:ascii="Times New Roman" w:hAnsi="Times New Roman" w:cs="Times New Roman"/>
                <w:sz w:val="28"/>
                <w:szCs w:val="28"/>
              </w:rPr>
            </w:pPr>
            <w:r w:rsidRPr="00BA10CF">
              <w:rPr>
                <w:rFonts w:ascii="Times New Roman" w:hAnsi="Times New Roman" w:cs="Times New Roman"/>
                <w:sz w:val="28"/>
                <w:szCs w:val="28"/>
              </w:rPr>
              <w:t>1</w:t>
            </w:r>
          </w:p>
        </w:tc>
        <w:tc>
          <w:tcPr>
            <w:tcW w:w="2758" w:type="dxa"/>
            <w:hideMark/>
          </w:tcPr>
          <w:p w14:paraId="6CC70CAD" w14:textId="77777777" w:rsidR="00BA10CF" w:rsidRPr="00BA10CF" w:rsidRDefault="00BA10CF" w:rsidP="00BA10CF">
            <w:pPr>
              <w:jc w:val="both"/>
              <w:rPr>
                <w:rFonts w:ascii="Times New Roman" w:hAnsi="Times New Roman" w:cs="Times New Roman"/>
                <w:sz w:val="28"/>
                <w:szCs w:val="28"/>
              </w:rPr>
            </w:pPr>
          </w:p>
        </w:tc>
        <w:tc>
          <w:tcPr>
            <w:tcW w:w="1413" w:type="dxa"/>
            <w:hideMark/>
          </w:tcPr>
          <w:p w14:paraId="2B3E2E3A"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0B8037C6"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50E84C18" w14:textId="77777777" w:rsidR="00BA10CF" w:rsidRPr="00BA10CF" w:rsidRDefault="00BA10CF" w:rsidP="00BA10CF">
            <w:pPr>
              <w:jc w:val="both"/>
              <w:rPr>
                <w:rFonts w:ascii="Times New Roman" w:hAnsi="Times New Roman" w:cs="Times New Roman"/>
                <w:sz w:val="28"/>
                <w:szCs w:val="28"/>
              </w:rPr>
            </w:pPr>
          </w:p>
        </w:tc>
      </w:tr>
      <w:tr w:rsidR="00BA10CF" w:rsidRPr="00BA10CF" w14:paraId="19783A3C" w14:textId="77777777" w:rsidTr="00BA10CF">
        <w:tc>
          <w:tcPr>
            <w:tcW w:w="0" w:type="auto"/>
            <w:hideMark/>
          </w:tcPr>
          <w:p w14:paraId="1C114F6A" w14:textId="77777777" w:rsidR="00BA10CF" w:rsidRPr="00BA10CF" w:rsidRDefault="00BA10CF" w:rsidP="00BA10CF">
            <w:pPr>
              <w:jc w:val="both"/>
              <w:rPr>
                <w:rFonts w:ascii="Times New Roman" w:hAnsi="Times New Roman" w:cs="Times New Roman"/>
                <w:sz w:val="28"/>
                <w:szCs w:val="28"/>
              </w:rPr>
            </w:pPr>
            <w:r w:rsidRPr="00BA10CF">
              <w:rPr>
                <w:rFonts w:ascii="Times New Roman" w:hAnsi="Times New Roman" w:cs="Times New Roman"/>
                <w:sz w:val="28"/>
                <w:szCs w:val="28"/>
              </w:rPr>
              <w:t>2</w:t>
            </w:r>
          </w:p>
        </w:tc>
        <w:tc>
          <w:tcPr>
            <w:tcW w:w="2758" w:type="dxa"/>
            <w:hideMark/>
          </w:tcPr>
          <w:p w14:paraId="5F20690D" w14:textId="77777777" w:rsidR="00BA10CF" w:rsidRPr="00BA10CF" w:rsidRDefault="00BA10CF" w:rsidP="00BA10CF">
            <w:pPr>
              <w:jc w:val="both"/>
              <w:rPr>
                <w:rFonts w:ascii="Times New Roman" w:hAnsi="Times New Roman" w:cs="Times New Roman"/>
                <w:sz w:val="28"/>
                <w:szCs w:val="28"/>
              </w:rPr>
            </w:pPr>
          </w:p>
        </w:tc>
        <w:tc>
          <w:tcPr>
            <w:tcW w:w="1413" w:type="dxa"/>
            <w:hideMark/>
          </w:tcPr>
          <w:p w14:paraId="796B05DD"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19CCEFF1"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661D9F61" w14:textId="77777777" w:rsidR="00BA10CF" w:rsidRPr="00BA10CF" w:rsidRDefault="00BA10CF" w:rsidP="00BA10CF">
            <w:pPr>
              <w:jc w:val="both"/>
              <w:rPr>
                <w:rFonts w:ascii="Times New Roman" w:hAnsi="Times New Roman" w:cs="Times New Roman"/>
                <w:sz w:val="28"/>
                <w:szCs w:val="28"/>
              </w:rPr>
            </w:pPr>
          </w:p>
        </w:tc>
      </w:tr>
      <w:tr w:rsidR="00BA10CF" w:rsidRPr="00BA10CF" w14:paraId="54B0E9BF" w14:textId="77777777" w:rsidTr="00BA10CF">
        <w:tc>
          <w:tcPr>
            <w:tcW w:w="0" w:type="auto"/>
            <w:hideMark/>
          </w:tcPr>
          <w:p w14:paraId="345EDC26" w14:textId="77777777" w:rsidR="00BA10CF" w:rsidRPr="00BA10CF" w:rsidRDefault="00BA10CF" w:rsidP="00BA10CF">
            <w:pPr>
              <w:jc w:val="both"/>
              <w:rPr>
                <w:rFonts w:ascii="Times New Roman" w:hAnsi="Times New Roman" w:cs="Times New Roman"/>
                <w:sz w:val="28"/>
                <w:szCs w:val="28"/>
              </w:rPr>
            </w:pPr>
            <w:r w:rsidRPr="00BA10CF">
              <w:rPr>
                <w:rFonts w:ascii="Times New Roman" w:hAnsi="Times New Roman" w:cs="Times New Roman"/>
                <w:sz w:val="28"/>
                <w:szCs w:val="28"/>
              </w:rPr>
              <w:t>3</w:t>
            </w:r>
          </w:p>
        </w:tc>
        <w:tc>
          <w:tcPr>
            <w:tcW w:w="2758" w:type="dxa"/>
            <w:hideMark/>
          </w:tcPr>
          <w:p w14:paraId="36307B2B" w14:textId="77777777" w:rsidR="00BA10CF" w:rsidRPr="00BA10CF" w:rsidRDefault="00BA10CF" w:rsidP="00BA10CF">
            <w:pPr>
              <w:jc w:val="both"/>
              <w:rPr>
                <w:rFonts w:ascii="Times New Roman" w:hAnsi="Times New Roman" w:cs="Times New Roman"/>
                <w:sz w:val="28"/>
                <w:szCs w:val="28"/>
              </w:rPr>
            </w:pPr>
          </w:p>
        </w:tc>
        <w:tc>
          <w:tcPr>
            <w:tcW w:w="1413" w:type="dxa"/>
            <w:hideMark/>
          </w:tcPr>
          <w:p w14:paraId="7CF1E088"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663FBF49"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369A335B" w14:textId="77777777" w:rsidR="00BA10CF" w:rsidRPr="00BA10CF" w:rsidRDefault="00BA10CF" w:rsidP="00BA10CF">
            <w:pPr>
              <w:jc w:val="both"/>
              <w:rPr>
                <w:rFonts w:ascii="Times New Roman" w:hAnsi="Times New Roman" w:cs="Times New Roman"/>
                <w:sz w:val="28"/>
                <w:szCs w:val="28"/>
              </w:rPr>
            </w:pPr>
          </w:p>
        </w:tc>
      </w:tr>
    </w:tbl>
    <w:p w14:paraId="22042D5D" w14:textId="77777777" w:rsidR="00BA10CF" w:rsidRPr="00BA10CF" w:rsidRDefault="00BA10CF" w:rsidP="00BA10CF">
      <w:pPr>
        <w:spacing w:after="0" w:line="240" w:lineRule="auto"/>
        <w:jc w:val="both"/>
        <w:rPr>
          <w:rFonts w:ascii="Times New Roman" w:hAnsi="Times New Roman" w:cs="Times New Roman"/>
          <w:b/>
          <w:bCs/>
          <w:sz w:val="28"/>
          <w:szCs w:val="28"/>
        </w:rPr>
      </w:pPr>
      <w:r w:rsidRPr="00BA10CF">
        <w:rPr>
          <w:rFonts w:ascii="Times New Roman" w:hAnsi="Times New Roman" w:cs="Times New Roman"/>
          <w:b/>
          <w:bCs/>
          <w:sz w:val="28"/>
          <w:szCs w:val="28"/>
        </w:rPr>
        <w:t>4. Заходи психологічної допомоги та підтримки</w:t>
      </w:r>
    </w:p>
    <w:tbl>
      <w:tblPr>
        <w:tblStyle w:val="af1"/>
        <w:tblW w:w="0" w:type="auto"/>
        <w:tblLook w:val="04A0" w:firstRow="1" w:lastRow="0" w:firstColumn="1" w:lastColumn="0" w:noHBand="0" w:noVBand="1"/>
      </w:tblPr>
      <w:tblGrid>
        <w:gridCol w:w="498"/>
        <w:gridCol w:w="2758"/>
        <w:gridCol w:w="2037"/>
        <w:gridCol w:w="1999"/>
        <w:gridCol w:w="2337"/>
      </w:tblGrid>
      <w:tr w:rsidR="00BA10CF" w:rsidRPr="00BA10CF" w14:paraId="614D9AFB" w14:textId="77777777" w:rsidTr="00BA10CF">
        <w:tc>
          <w:tcPr>
            <w:tcW w:w="0" w:type="auto"/>
            <w:hideMark/>
          </w:tcPr>
          <w:p w14:paraId="154D0E9F"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w:t>
            </w:r>
          </w:p>
        </w:tc>
        <w:tc>
          <w:tcPr>
            <w:tcW w:w="2758" w:type="dxa"/>
            <w:hideMark/>
          </w:tcPr>
          <w:p w14:paraId="4836A854"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Зміст заходу</w:t>
            </w:r>
          </w:p>
        </w:tc>
        <w:tc>
          <w:tcPr>
            <w:tcW w:w="1413" w:type="dxa"/>
            <w:hideMark/>
          </w:tcPr>
          <w:p w14:paraId="73E46BB0"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Відповідальна особа</w:t>
            </w:r>
          </w:p>
        </w:tc>
        <w:tc>
          <w:tcPr>
            <w:tcW w:w="0" w:type="auto"/>
            <w:hideMark/>
          </w:tcPr>
          <w:p w14:paraId="1D044297"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Строк виконання</w:t>
            </w:r>
          </w:p>
        </w:tc>
        <w:tc>
          <w:tcPr>
            <w:tcW w:w="0" w:type="auto"/>
            <w:hideMark/>
          </w:tcPr>
          <w:p w14:paraId="477B53E0"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Очікуваний результат</w:t>
            </w:r>
          </w:p>
        </w:tc>
      </w:tr>
      <w:tr w:rsidR="00BA10CF" w:rsidRPr="00BA10CF" w14:paraId="44E031D6" w14:textId="77777777" w:rsidTr="00BA10CF">
        <w:tc>
          <w:tcPr>
            <w:tcW w:w="0" w:type="auto"/>
            <w:hideMark/>
          </w:tcPr>
          <w:p w14:paraId="793F6A85" w14:textId="77777777" w:rsidR="00BA10CF" w:rsidRPr="00BA10CF" w:rsidRDefault="00BA10CF" w:rsidP="00BA10CF">
            <w:pPr>
              <w:jc w:val="both"/>
              <w:rPr>
                <w:rFonts w:ascii="Times New Roman" w:hAnsi="Times New Roman" w:cs="Times New Roman"/>
                <w:sz w:val="28"/>
                <w:szCs w:val="28"/>
              </w:rPr>
            </w:pPr>
            <w:r w:rsidRPr="00BA10CF">
              <w:rPr>
                <w:rFonts w:ascii="Times New Roman" w:hAnsi="Times New Roman" w:cs="Times New Roman"/>
                <w:sz w:val="28"/>
                <w:szCs w:val="28"/>
              </w:rPr>
              <w:t>1</w:t>
            </w:r>
          </w:p>
        </w:tc>
        <w:tc>
          <w:tcPr>
            <w:tcW w:w="2758" w:type="dxa"/>
            <w:hideMark/>
          </w:tcPr>
          <w:p w14:paraId="10E65A45" w14:textId="77777777" w:rsidR="00BA10CF" w:rsidRPr="00BA10CF" w:rsidRDefault="00BA10CF" w:rsidP="00BA10CF">
            <w:pPr>
              <w:jc w:val="both"/>
              <w:rPr>
                <w:rFonts w:ascii="Times New Roman" w:hAnsi="Times New Roman" w:cs="Times New Roman"/>
                <w:sz w:val="28"/>
                <w:szCs w:val="28"/>
              </w:rPr>
            </w:pPr>
          </w:p>
        </w:tc>
        <w:tc>
          <w:tcPr>
            <w:tcW w:w="1413" w:type="dxa"/>
            <w:hideMark/>
          </w:tcPr>
          <w:p w14:paraId="7021B68C"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5864FC83"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35381DE9" w14:textId="77777777" w:rsidR="00BA10CF" w:rsidRPr="00BA10CF" w:rsidRDefault="00BA10CF" w:rsidP="00BA10CF">
            <w:pPr>
              <w:jc w:val="both"/>
              <w:rPr>
                <w:rFonts w:ascii="Times New Roman" w:hAnsi="Times New Roman" w:cs="Times New Roman"/>
                <w:sz w:val="28"/>
                <w:szCs w:val="28"/>
              </w:rPr>
            </w:pPr>
          </w:p>
        </w:tc>
      </w:tr>
      <w:tr w:rsidR="00BA10CF" w:rsidRPr="00BA10CF" w14:paraId="4D32605C" w14:textId="77777777" w:rsidTr="00BA10CF">
        <w:tc>
          <w:tcPr>
            <w:tcW w:w="0" w:type="auto"/>
            <w:hideMark/>
          </w:tcPr>
          <w:p w14:paraId="67E4AF70" w14:textId="77777777" w:rsidR="00BA10CF" w:rsidRPr="00BA10CF" w:rsidRDefault="00BA10CF" w:rsidP="00BA10CF">
            <w:pPr>
              <w:jc w:val="both"/>
              <w:rPr>
                <w:rFonts w:ascii="Times New Roman" w:hAnsi="Times New Roman" w:cs="Times New Roman"/>
                <w:sz w:val="28"/>
                <w:szCs w:val="28"/>
              </w:rPr>
            </w:pPr>
            <w:r w:rsidRPr="00BA10CF">
              <w:rPr>
                <w:rFonts w:ascii="Times New Roman" w:hAnsi="Times New Roman" w:cs="Times New Roman"/>
                <w:sz w:val="28"/>
                <w:szCs w:val="28"/>
              </w:rPr>
              <w:t>2</w:t>
            </w:r>
          </w:p>
        </w:tc>
        <w:tc>
          <w:tcPr>
            <w:tcW w:w="2758" w:type="dxa"/>
            <w:hideMark/>
          </w:tcPr>
          <w:p w14:paraId="4B2B4D94" w14:textId="77777777" w:rsidR="00BA10CF" w:rsidRPr="00BA10CF" w:rsidRDefault="00BA10CF" w:rsidP="00BA10CF">
            <w:pPr>
              <w:jc w:val="both"/>
              <w:rPr>
                <w:rFonts w:ascii="Times New Roman" w:hAnsi="Times New Roman" w:cs="Times New Roman"/>
                <w:sz w:val="28"/>
                <w:szCs w:val="28"/>
              </w:rPr>
            </w:pPr>
          </w:p>
        </w:tc>
        <w:tc>
          <w:tcPr>
            <w:tcW w:w="1413" w:type="dxa"/>
            <w:hideMark/>
          </w:tcPr>
          <w:p w14:paraId="574C0433"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1A4A05C7"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24CC5054" w14:textId="77777777" w:rsidR="00BA10CF" w:rsidRPr="00BA10CF" w:rsidRDefault="00BA10CF" w:rsidP="00BA10CF">
            <w:pPr>
              <w:jc w:val="both"/>
              <w:rPr>
                <w:rFonts w:ascii="Times New Roman" w:hAnsi="Times New Roman" w:cs="Times New Roman"/>
                <w:sz w:val="28"/>
                <w:szCs w:val="28"/>
              </w:rPr>
            </w:pPr>
          </w:p>
        </w:tc>
      </w:tr>
      <w:tr w:rsidR="00BA10CF" w:rsidRPr="00BA10CF" w14:paraId="25B5FF2E" w14:textId="77777777" w:rsidTr="00BA10CF">
        <w:tc>
          <w:tcPr>
            <w:tcW w:w="0" w:type="auto"/>
            <w:hideMark/>
          </w:tcPr>
          <w:p w14:paraId="20A78BF4" w14:textId="77777777" w:rsidR="00BA10CF" w:rsidRPr="00BA10CF" w:rsidRDefault="00BA10CF" w:rsidP="00BA10CF">
            <w:pPr>
              <w:jc w:val="both"/>
              <w:rPr>
                <w:rFonts w:ascii="Times New Roman" w:hAnsi="Times New Roman" w:cs="Times New Roman"/>
                <w:sz w:val="28"/>
                <w:szCs w:val="28"/>
              </w:rPr>
            </w:pPr>
            <w:r w:rsidRPr="00BA10CF">
              <w:rPr>
                <w:rFonts w:ascii="Times New Roman" w:hAnsi="Times New Roman" w:cs="Times New Roman"/>
                <w:sz w:val="28"/>
                <w:szCs w:val="28"/>
              </w:rPr>
              <w:t>3</w:t>
            </w:r>
          </w:p>
        </w:tc>
        <w:tc>
          <w:tcPr>
            <w:tcW w:w="2758" w:type="dxa"/>
            <w:hideMark/>
          </w:tcPr>
          <w:p w14:paraId="56B0E402" w14:textId="77777777" w:rsidR="00BA10CF" w:rsidRPr="00BA10CF" w:rsidRDefault="00BA10CF" w:rsidP="00BA10CF">
            <w:pPr>
              <w:jc w:val="both"/>
              <w:rPr>
                <w:rFonts w:ascii="Times New Roman" w:hAnsi="Times New Roman" w:cs="Times New Roman"/>
                <w:sz w:val="28"/>
                <w:szCs w:val="28"/>
              </w:rPr>
            </w:pPr>
          </w:p>
        </w:tc>
        <w:tc>
          <w:tcPr>
            <w:tcW w:w="1413" w:type="dxa"/>
            <w:hideMark/>
          </w:tcPr>
          <w:p w14:paraId="5B280ECB"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2ACC7B6E"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01A80434" w14:textId="77777777" w:rsidR="00BA10CF" w:rsidRPr="00BA10CF" w:rsidRDefault="00BA10CF" w:rsidP="00BA10CF">
            <w:pPr>
              <w:jc w:val="both"/>
              <w:rPr>
                <w:rFonts w:ascii="Times New Roman" w:hAnsi="Times New Roman" w:cs="Times New Roman"/>
                <w:sz w:val="28"/>
                <w:szCs w:val="28"/>
              </w:rPr>
            </w:pPr>
          </w:p>
        </w:tc>
      </w:tr>
    </w:tbl>
    <w:p w14:paraId="520B5BB5" w14:textId="77777777" w:rsidR="00BA10CF" w:rsidRPr="00BA10CF" w:rsidRDefault="00BA10CF" w:rsidP="00BA10CF">
      <w:pPr>
        <w:spacing w:after="0" w:line="240" w:lineRule="auto"/>
        <w:jc w:val="both"/>
        <w:rPr>
          <w:rFonts w:ascii="Times New Roman" w:hAnsi="Times New Roman" w:cs="Times New Roman"/>
          <w:b/>
          <w:bCs/>
          <w:sz w:val="28"/>
          <w:szCs w:val="28"/>
        </w:rPr>
      </w:pPr>
      <w:r w:rsidRPr="00BA10CF">
        <w:rPr>
          <w:rFonts w:ascii="Times New Roman" w:hAnsi="Times New Roman" w:cs="Times New Roman"/>
          <w:b/>
          <w:bCs/>
          <w:sz w:val="28"/>
          <w:szCs w:val="28"/>
        </w:rPr>
        <w:t>5. Заходи соціально-педагогічної допомоги та підтримки</w:t>
      </w:r>
    </w:p>
    <w:tbl>
      <w:tblPr>
        <w:tblStyle w:val="af1"/>
        <w:tblW w:w="0" w:type="auto"/>
        <w:tblLook w:val="04A0" w:firstRow="1" w:lastRow="0" w:firstColumn="1" w:lastColumn="0" w:noHBand="0" w:noVBand="1"/>
      </w:tblPr>
      <w:tblGrid>
        <w:gridCol w:w="498"/>
        <w:gridCol w:w="2758"/>
        <w:gridCol w:w="2037"/>
        <w:gridCol w:w="1999"/>
        <w:gridCol w:w="2337"/>
      </w:tblGrid>
      <w:tr w:rsidR="00BA10CF" w:rsidRPr="00BA10CF" w14:paraId="5E21456C" w14:textId="77777777" w:rsidTr="00BA10CF">
        <w:tc>
          <w:tcPr>
            <w:tcW w:w="0" w:type="auto"/>
            <w:hideMark/>
          </w:tcPr>
          <w:p w14:paraId="18CA057C"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w:t>
            </w:r>
          </w:p>
        </w:tc>
        <w:tc>
          <w:tcPr>
            <w:tcW w:w="2758" w:type="dxa"/>
            <w:hideMark/>
          </w:tcPr>
          <w:p w14:paraId="19413639"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Зміст заходу</w:t>
            </w:r>
          </w:p>
        </w:tc>
        <w:tc>
          <w:tcPr>
            <w:tcW w:w="1413" w:type="dxa"/>
            <w:hideMark/>
          </w:tcPr>
          <w:p w14:paraId="75C9E9D1"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Відповідальна особа</w:t>
            </w:r>
          </w:p>
        </w:tc>
        <w:tc>
          <w:tcPr>
            <w:tcW w:w="0" w:type="auto"/>
            <w:hideMark/>
          </w:tcPr>
          <w:p w14:paraId="5E1BF135"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Строк виконання</w:t>
            </w:r>
          </w:p>
        </w:tc>
        <w:tc>
          <w:tcPr>
            <w:tcW w:w="0" w:type="auto"/>
            <w:hideMark/>
          </w:tcPr>
          <w:p w14:paraId="710168E0"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Очікуваний результат</w:t>
            </w:r>
          </w:p>
        </w:tc>
      </w:tr>
      <w:tr w:rsidR="00BA10CF" w:rsidRPr="00BA10CF" w14:paraId="2BBFA3F7" w14:textId="77777777" w:rsidTr="00BA10CF">
        <w:tc>
          <w:tcPr>
            <w:tcW w:w="0" w:type="auto"/>
            <w:hideMark/>
          </w:tcPr>
          <w:p w14:paraId="3D711760" w14:textId="77777777" w:rsidR="00BA10CF" w:rsidRPr="00BA10CF" w:rsidRDefault="00BA10CF" w:rsidP="00BA10CF">
            <w:pPr>
              <w:jc w:val="both"/>
              <w:rPr>
                <w:rFonts w:ascii="Times New Roman" w:hAnsi="Times New Roman" w:cs="Times New Roman"/>
                <w:sz w:val="28"/>
                <w:szCs w:val="28"/>
              </w:rPr>
            </w:pPr>
            <w:r w:rsidRPr="00BA10CF">
              <w:rPr>
                <w:rFonts w:ascii="Times New Roman" w:hAnsi="Times New Roman" w:cs="Times New Roman"/>
                <w:sz w:val="28"/>
                <w:szCs w:val="28"/>
              </w:rPr>
              <w:t>1</w:t>
            </w:r>
          </w:p>
        </w:tc>
        <w:tc>
          <w:tcPr>
            <w:tcW w:w="2758" w:type="dxa"/>
            <w:hideMark/>
          </w:tcPr>
          <w:p w14:paraId="369AA13B" w14:textId="77777777" w:rsidR="00BA10CF" w:rsidRPr="00BA10CF" w:rsidRDefault="00BA10CF" w:rsidP="00BA10CF">
            <w:pPr>
              <w:jc w:val="both"/>
              <w:rPr>
                <w:rFonts w:ascii="Times New Roman" w:hAnsi="Times New Roman" w:cs="Times New Roman"/>
                <w:sz w:val="28"/>
                <w:szCs w:val="28"/>
              </w:rPr>
            </w:pPr>
          </w:p>
        </w:tc>
        <w:tc>
          <w:tcPr>
            <w:tcW w:w="1413" w:type="dxa"/>
            <w:hideMark/>
          </w:tcPr>
          <w:p w14:paraId="652828BA"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50AF4EAC"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7069F3EC" w14:textId="77777777" w:rsidR="00BA10CF" w:rsidRPr="00BA10CF" w:rsidRDefault="00BA10CF" w:rsidP="00BA10CF">
            <w:pPr>
              <w:jc w:val="both"/>
              <w:rPr>
                <w:rFonts w:ascii="Times New Roman" w:hAnsi="Times New Roman" w:cs="Times New Roman"/>
                <w:sz w:val="28"/>
                <w:szCs w:val="28"/>
              </w:rPr>
            </w:pPr>
          </w:p>
        </w:tc>
      </w:tr>
      <w:tr w:rsidR="00BA10CF" w:rsidRPr="00BA10CF" w14:paraId="6F9487E4" w14:textId="77777777" w:rsidTr="00BA10CF">
        <w:tc>
          <w:tcPr>
            <w:tcW w:w="0" w:type="auto"/>
            <w:hideMark/>
          </w:tcPr>
          <w:p w14:paraId="7201FEB0" w14:textId="77777777" w:rsidR="00BA10CF" w:rsidRPr="00BA10CF" w:rsidRDefault="00BA10CF" w:rsidP="00BA10CF">
            <w:pPr>
              <w:jc w:val="both"/>
              <w:rPr>
                <w:rFonts w:ascii="Times New Roman" w:hAnsi="Times New Roman" w:cs="Times New Roman"/>
                <w:sz w:val="28"/>
                <w:szCs w:val="28"/>
              </w:rPr>
            </w:pPr>
            <w:r w:rsidRPr="00BA10CF">
              <w:rPr>
                <w:rFonts w:ascii="Times New Roman" w:hAnsi="Times New Roman" w:cs="Times New Roman"/>
                <w:sz w:val="28"/>
                <w:szCs w:val="28"/>
              </w:rPr>
              <w:t>2</w:t>
            </w:r>
          </w:p>
        </w:tc>
        <w:tc>
          <w:tcPr>
            <w:tcW w:w="2758" w:type="dxa"/>
            <w:hideMark/>
          </w:tcPr>
          <w:p w14:paraId="51949C79" w14:textId="77777777" w:rsidR="00BA10CF" w:rsidRPr="00BA10CF" w:rsidRDefault="00BA10CF" w:rsidP="00BA10CF">
            <w:pPr>
              <w:jc w:val="both"/>
              <w:rPr>
                <w:rFonts w:ascii="Times New Roman" w:hAnsi="Times New Roman" w:cs="Times New Roman"/>
                <w:sz w:val="28"/>
                <w:szCs w:val="28"/>
              </w:rPr>
            </w:pPr>
          </w:p>
        </w:tc>
        <w:tc>
          <w:tcPr>
            <w:tcW w:w="1413" w:type="dxa"/>
            <w:hideMark/>
          </w:tcPr>
          <w:p w14:paraId="4D43B595"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3999F6FC"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62A503ED" w14:textId="77777777" w:rsidR="00BA10CF" w:rsidRPr="00BA10CF" w:rsidRDefault="00BA10CF" w:rsidP="00BA10CF">
            <w:pPr>
              <w:jc w:val="both"/>
              <w:rPr>
                <w:rFonts w:ascii="Times New Roman" w:hAnsi="Times New Roman" w:cs="Times New Roman"/>
                <w:sz w:val="28"/>
                <w:szCs w:val="28"/>
              </w:rPr>
            </w:pPr>
          </w:p>
        </w:tc>
      </w:tr>
      <w:tr w:rsidR="00BA10CF" w:rsidRPr="00BA10CF" w14:paraId="37B505E9" w14:textId="77777777" w:rsidTr="00BA10CF">
        <w:tc>
          <w:tcPr>
            <w:tcW w:w="0" w:type="auto"/>
            <w:hideMark/>
          </w:tcPr>
          <w:p w14:paraId="302E2C24" w14:textId="77777777" w:rsidR="00BA10CF" w:rsidRPr="00BA10CF" w:rsidRDefault="00BA10CF" w:rsidP="00BA10CF">
            <w:pPr>
              <w:jc w:val="both"/>
              <w:rPr>
                <w:rFonts w:ascii="Times New Roman" w:hAnsi="Times New Roman" w:cs="Times New Roman"/>
                <w:sz w:val="28"/>
                <w:szCs w:val="28"/>
              </w:rPr>
            </w:pPr>
            <w:r w:rsidRPr="00BA10CF">
              <w:rPr>
                <w:rFonts w:ascii="Times New Roman" w:hAnsi="Times New Roman" w:cs="Times New Roman"/>
                <w:sz w:val="28"/>
                <w:szCs w:val="28"/>
              </w:rPr>
              <w:t>3</w:t>
            </w:r>
          </w:p>
        </w:tc>
        <w:tc>
          <w:tcPr>
            <w:tcW w:w="2758" w:type="dxa"/>
            <w:hideMark/>
          </w:tcPr>
          <w:p w14:paraId="766033B9" w14:textId="77777777" w:rsidR="00BA10CF" w:rsidRPr="00BA10CF" w:rsidRDefault="00BA10CF" w:rsidP="00BA10CF">
            <w:pPr>
              <w:jc w:val="both"/>
              <w:rPr>
                <w:rFonts w:ascii="Times New Roman" w:hAnsi="Times New Roman" w:cs="Times New Roman"/>
                <w:sz w:val="28"/>
                <w:szCs w:val="28"/>
              </w:rPr>
            </w:pPr>
          </w:p>
        </w:tc>
        <w:tc>
          <w:tcPr>
            <w:tcW w:w="1413" w:type="dxa"/>
            <w:hideMark/>
          </w:tcPr>
          <w:p w14:paraId="63AD2775"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04CF9909"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2B2EA678" w14:textId="77777777" w:rsidR="00BA10CF" w:rsidRPr="00BA10CF" w:rsidRDefault="00BA10CF" w:rsidP="00BA10CF">
            <w:pPr>
              <w:jc w:val="both"/>
              <w:rPr>
                <w:rFonts w:ascii="Times New Roman" w:hAnsi="Times New Roman" w:cs="Times New Roman"/>
                <w:sz w:val="28"/>
                <w:szCs w:val="28"/>
              </w:rPr>
            </w:pPr>
          </w:p>
        </w:tc>
      </w:tr>
    </w:tbl>
    <w:p w14:paraId="36B09DF4" w14:textId="77777777" w:rsidR="00BA10CF" w:rsidRPr="00BA10CF" w:rsidRDefault="00BA10CF" w:rsidP="00BA10CF">
      <w:pPr>
        <w:spacing w:after="0" w:line="240" w:lineRule="auto"/>
        <w:jc w:val="both"/>
        <w:rPr>
          <w:rFonts w:ascii="Times New Roman" w:hAnsi="Times New Roman" w:cs="Times New Roman"/>
          <w:b/>
          <w:bCs/>
          <w:sz w:val="28"/>
          <w:szCs w:val="28"/>
        </w:rPr>
      </w:pPr>
      <w:r w:rsidRPr="00BA10CF">
        <w:rPr>
          <w:rFonts w:ascii="Times New Roman" w:hAnsi="Times New Roman" w:cs="Times New Roman"/>
          <w:b/>
          <w:bCs/>
          <w:sz w:val="28"/>
          <w:szCs w:val="28"/>
        </w:rPr>
        <w:lastRenderedPageBreak/>
        <w:t>6. Заходи виховного впливу</w:t>
      </w:r>
    </w:p>
    <w:tbl>
      <w:tblPr>
        <w:tblStyle w:val="af1"/>
        <w:tblW w:w="0" w:type="auto"/>
        <w:tblLook w:val="04A0" w:firstRow="1" w:lastRow="0" w:firstColumn="1" w:lastColumn="0" w:noHBand="0" w:noVBand="1"/>
      </w:tblPr>
      <w:tblGrid>
        <w:gridCol w:w="498"/>
        <w:gridCol w:w="1340"/>
        <w:gridCol w:w="2120"/>
        <w:gridCol w:w="2112"/>
        <w:gridCol w:w="1688"/>
        <w:gridCol w:w="1871"/>
      </w:tblGrid>
      <w:tr w:rsidR="00BA10CF" w:rsidRPr="00BA10CF" w14:paraId="107908E4" w14:textId="77777777" w:rsidTr="00CF04C8">
        <w:tc>
          <w:tcPr>
            <w:tcW w:w="0" w:type="auto"/>
            <w:hideMark/>
          </w:tcPr>
          <w:p w14:paraId="30A8591B"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w:t>
            </w:r>
          </w:p>
        </w:tc>
        <w:tc>
          <w:tcPr>
            <w:tcW w:w="1340" w:type="dxa"/>
            <w:hideMark/>
          </w:tcPr>
          <w:p w14:paraId="456F34E1"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Зміст заходу</w:t>
            </w:r>
          </w:p>
        </w:tc>
        <w:tc>
          <w:tcPr>
            <w:tcW w:w="2120" w:type="dxa"/>
            <w:hideMark/>
          </w:tcPr>
          <w:p w14:paraId="564C6DEF"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Особа, щодо якої застосовується захід</w:t>
            </w:r>
          </w:p>
        </w:tc>
        <w:tc>
          <w:tcPr>
            <w:tcW w:w="0" w:type="auto"/>
            <w:hideMark/>
          </w:tcPr>
          <w:p w14:paraId="4D224DA1"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Відповідальна особа</w:t>
            </w:r>
          </w:p>
        </w:tc>
        <w:tc>
          <w:tcPr>
            <w:tcW w:w="0" w:type="auto"/>
            <w:hideMark/>
          </w:tcPr>
          <w:p w14:paraId="3808F13B"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Строк виконання</w:t>
            </w:r>
          </w:p>
        </w:tc>
        <w:tc>
          <w:tcPr>
            <w:tcW w:w="0" w:type="auto"/>
            <w:hideMark/>
          </w:tcPr>
          <w:p w14:paraId="4A1B32CF"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Очікуваний результат</w:t>
            </w:r>
          </w:p>
        </w:tc>
      </w:tr>
      <w:tr w:rsidR="00BA10CF" w:rsidRPr="00BA10CF" w14:paraId="1688A762" w14:textId="77777777" w:rsidTr="00CF04C8">
        <w:tc>
          <w:tcPr>
            <w:tcW w:w="0" w:type="auto"/>
            <w:hideMark/>
          </w:tcPr>
          <w:p w14:paraId="0E56D691" w14:textId="77777777" w:rsidR="00BA10CF" w:rsidRPr="00BA10CF" w:rsidRDefault="00BA10CF" w:rsidP="00BA10CF">
            <w:pPr>
              <w:jc w:val="both"/>
              <w:rPr>
                <w:rFonts w:ascii="Times New Roman" w:hAnsi="Times New Roman" w:cs="Times New Roman"/>
                <w:sz w:val="28"/>
                <w:szCs w:val="28"/>
              </w:rPr>
            </w:pPr>
            <w:r w:rsidRPr="00BA10CF">
              <w:rPr>
                <w:rFonts w:ascii="Times New Roman" w:hAnsi="Times New Roman" w:cs="Times New Roman"/>
                <w:sz w:val="28"/>
                <w:szCs w:val="28"/>
              </w:rPr>
              <w:t>1</w:t>
            </w:r>
          </w:p>
        </w:tc>
        <w:tc>
          <w:tcPr>
            <w:tcW w:w="1340" w:type="dxa"/>
            <w:hideMark/>
          </w:tcPr>
          <w:p w14:paraId="347233F2" w14:textId="77777777" w:rsidR="00BA10CF" w:rsidRPr="00BA10CF" w:rsidRDefault="00BA10CF" w:rsidP="00BA10CF">
            <w:pPr>
              <w:jc w:val="both"/>
              <w:rPr>
                <w:rFonts w:ascii="Times New Roman" w:hAnsi="Times New Roman" w:cs="Times New Roman"/>
                <w:sz w:val="28"/>
                <w:szCs w:val="28"/>
              </w:rPr>
            </w:pPr>
          </w:p>
        </w:tc>
        <w:tc>
          <w:tcPr>
            <w:tcW w:w="2120" w:type="dxa"/>
            <w:hideMark/>
          </w:tcPr>
          <w:p w14:paraId="1C3F9864"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4EC60720"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1E0C2574"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530589EA" w14:textId="77777777" w:rsidR="00BA10CF" w:rsidRPr="00BA10CF" w:rsidRDefault="00BA10CF" w:rsidP="00BA10CF">
            <w:pPr>
              <w:jc w:val="both"/>
              <w:rPr>
                <w:rFonts w:ascii="Times New Roman" w:hAnsi="Times New Roman" w:cs="Times New Roman"/>
                <w:sz w:val="28"/>
                <w:szCs w:val="28"/>
              </w:rPr>
            </w:pPr>
          </w:p>
        </w:tc>
      </w:tr>
      <w:tr w:rsidR="00BA10CF" w:rsidRPr="00BA10CF" w14:paraId="6CFF3CE5" w14:textId="77777777" w:rsidTr="00CF04C8">
        <w:tc>
          <w:tcPr>
            <w:tcW w:w="0" w:type="auto"/>
            <w:hideMark/>
          </w:tcPr>
          <w:p w14:paraId="138A181F" w14:textId="77777777" w:rsidR="00BA10CF" w:rsidRPr="00BA10CF" w:rsidRDefault="00BA10CF" w:rsidP="00BA10CF">
            <w:pPr>
              <w:jc w:val="both"/>
              <w:rPr>
                <w:rFonts w:ascii="Times New Roman" w:hAnsi="Times New Roman" w:cs="Times New Roman"/>
                <w:sz w:val="28"/>
                <w:szCs w:val="28"/>
              </w:rPr>
            </w:pPr>
            <w:r w:rsidRPr="00BA10CF">
              <w:rPr>
                <w:rFonts w:ascii="Times New Roman" w:hAnsi="Times New Roman" w:cs="Times New Roman"/>
                <w:sz w:val="28"/>
                <w:szCs w:val="28"/>
              </w:rPr>
              <w:t>2</w:t>
            </w:r>
          </w:p>
        </w:tc>
        <w:tc>
          <w:tcPr>
            <w:tcW w:w="1340" w:type="dxa"/>
            <w:hideMark/>
          </w:tcPr>
          <w:p w14:paraId="33CC159C" w14:textId="77777777" w:rsidR="00BA10CF" w:rsidRPr="00BA10CF" w:rsidRDefault="00BA10CF" w:rsidP="00BA10CF">
            <w:pPr>
              <w:jc w:val="both"/>
              <w:rPr>
                <w:rFonts w:ascii="Times New Roman" w:hAnsi="Times New Roman" w:cs="Times New Roman"/>
                <w:sz w:val="28"/>
                <w:szCs w:val="28"/>
              </w:rPr>
            </w:pPr>
          </w:p>
        </w:tc>
        <w:tc>
          <w:tcPr>
            <w:tcW w:w="2120" w:type="dxa"/>
            <w:hideMark/>
          </w:tcPr>
          <w:p w14:paraId="3765CBED"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574D1D29"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44649479"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61A0B2FB" w14:textId="77777777" w:rsidR="00BA10CF" w:rsidRPr="00BA10CF" w:rsidRDefault="00BA10CF" w:rsidP="00BA10CF">
            <w:pPr>
              <w:jc w:val="both"/>
              <w:rPr>
                <w:rFonts w:ascii="Times New Roman" w:hAnsi="Times New Roman" w:cs="Times New Roman"/>
                <w:sz w:val="28"/>
                <w:szCs w:val="28"/>
              </w:rPr>
            </w:pPr>
          </w:p>
        </w:tc>
      </w:tr>
      <w:tr w:rsidR="00BA10CF" w:rsidRPr="00BA10CF" w14:paraId="22A28A1C" w14:textId="77777777" w:rsidTr="00CF04C8">
        <w:tc>
          <w:tcPr>
            <w:tcW w:w="0" w:type="auto"/>
            <w:hideMark/>
          </w:tcPr>
          <w:p w14:paraId="16D004BF" w14:textId="77777777" w:rsidR="00BA10CF" w:rsidRPr="00BA10CF" w:rsidRDefault="00BA10CF" w:rsidP="00BA10CF">
            <w:pPr>
              <w:jc w:val="both"/>
              <w:rPr>
                <w:rFonts w:ascii="Times New Roman" w:hAnsi="Times New Roman" w:cs="Times New Roman"/>
                <w:sz w:val="28"/>
                <w:szCs w:val="28"/>
              </w:rPr>
            </w:pPr>
            <w:r w:rsidRPr="00BA10CF">
              <w:rPr>
                <w:rFonts w:ascii="Times New Roman" w:hAnsi="Times New Roman" w:cs="Times New Roman"/>
                <w:sz w:val="28"/>
                <w:szCs w:val="28"/>
              </w:rPr>
              <w:t>3</w:t>
            </w:r>
          </w:p>
        </w:tc>
        <w:tc>
          <w:tcPr>
            <w:tcW w:w="1340" w:type="dxa"/>
            <w:hideMark/>
          </w:tcPr>
          <w:p w14:paraId="4552C810" w14:textId="77777777" w:rsidR="00BA10CF" w:rsidRPr="00BA10CF" w:rsidRDefault="00BA10CF" w:rsidP="00BA10CF">
            <w:pPr>
              <w:jc w:val="both"/>
              <w:rPr>
                <w:rFonts w:ascii="Times New Roman" w:hAnsi="Times New Roman" w:cs="Times New Roman"/>
                <w:sz w:val="28"/>
                <w:szCs w:val="28"/>
              </w:rPr>
            </w:pPr>
          </w:p>
        </w:tc>
        <w:tc>
          <w:tcPr>
            <w:tcW w:w="2120" w:type="dxa"/>
            <w:hideMark/>
          </w:tcPr>
          <w:p w14:paraId="13D1DBE4"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74ED77A4"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5513C929"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73190A06" w14:textId="77777777" w:rsidR="00BA10CF" w:rsidRPr="00BA10CF" w:rsidRDefault="00BA10CF" w:rsidP="00BA10CF">
            <w:pPr>
              <w:jc w:val="both"/>
              <w:rPr>
                <w:rFonts w:ascii="Times New Roman" w:hAnsi="Times New Roman" w:cs="Times New Roman"/>
                <w:sz w:val="28"/>
                <w:szCs w:val="28"/>
              </w:rPr>
            </w:pPr>
          </w:p>
        </w:tc>
      </w:tr>
    </w:tbl>
    <w:p w14:paraId="50990673" w14:textId="77777777" w:rsidR="00BA10CF" w:rsidRPr="00BA10CF" w:rsidRDefault="00BA10CF" w:rsidP="00BA10CF">
      <w:pPr>
        <w:spacing w:after="0" w:line="240" w:lineRule="auto"/>
        <w:jc w:val="both"/>
        <w:rPr>
          <w:rFonts w:ascii="Times New Roman" w:hAnsi="Times New Roman" w:cs="Times New Roman"/>
          <w:b/>
          <w:bCs/>
          <w:sz w:val="28"/>
          <w:szCs w:val="28"/>
        </w:rPr>
      </w:pPr>
      <w:r w:rsidRPr="00BA10CF">
        <w:rPr>
          <w:rFonts w:ascii="Times New Roman" w:hAnsi="Times New Roman" w:cs="Times New Roman"/>
          <w:b/>
          <w:bCs/>
          <w:sz w:val="28"/>
          <w:szCs w:val="28"/>
        </w:rPr>
        <w:t>7. Заходи підтримки свідків випадку</w:t>
      </w:r>
    </w:p>
    <w:p w14:paraId="19993F0C" w14:textId="229AD3DC" w:rsidR="00BA10CF" w:rsidRPr="00BA10CF" w:rsidRDefault="00CF04C8" w:rsidP="00BA10CF">
      <w:pPr>
        <w:spacing w:after="0" w:line="240" w:lineRule="auto"/>
        <w:jc w:val="both"/>
        <w:rPr>
          <w:rFonts w:ascii="Times New Roman" w:hAnsi="Times New Roman" w:cs="Times New Roman"/>
        </w:rPr>
      </w:pPr>
      <w:r>
        <w:rPr>
          <w:rFonts w:ascii="Times New Roman" w:hAnsi="Times New Roman" w:cs="Times New Roman"/>
          <w:i/>
          <w:iCs/>
        </w:rPr>
        <w:t>(</w:t>
      </w:r>
      <w:r w:rsidR="00BA10CF" w:rsidRPr="00BA10CF">
        <w:rPr>
          <w:rFonts w:ascii="Times New Roman" w:hAnsi="Times New Roman" w:cs="Times New Roman"/>
          <w:i/>
          <w:iCs/>
        </w:rPr>
        <w:t>Заповнюється у разі встановлення потреби в такій підтримці.</w:t>
      </w:r>
      <w:r>
        <w:rPr>
          <w:rFonts w:ascii="Times New Roman" w:hAnsi="Times New Roman" w:cs="Times New Roman"/>
          <w:i/>
          <w:iCs/>
        </w:rPr>
        <w:t>)</w:t>
      </w:r>
    </w:p>
    <w:tbl>
      <w:tblPr>
        <w:tblStyle w:val="af1"/>
        <w:tblW w:w="0" w:type="auto"/>
        <w:tblLook w:val="04A0" w:firstRow="1" w:lastRow="0" w:firstColumn="1" w:lastColumn="0" w:noHBand="0" w:noVBand="1"/>
      </w:tblPr>
      <w:tblGrid>
        <w:gridCol w:w="498"/>
        <w:gridCol w:w="2758"/>
        <w:gridCol w:w="2037"/>
        <w:gridCol w:w="1999"/>
        <w:gridCol w:w="2337"/>
      </w:tblGrid>
      <w:tr w:rsidR="00BA10CF" w:rsidRPr="00BA10CF" w14:paraId="67E4F8FE" w14:textId="77777777" w:rsidTr="00CF04C8">
        <w:tc>
          <w:tcPr>
            <w:tcW w:w="0" w:type="auto"/>
            <w:hideMark/>
          </w:tcPr>
          <w:p w14:paraId="27147DF6"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w:t>
            </w:r>
          </w:p>
        </w:tc>
        <w:tc>
          <w:tcPr>
            <w:tcW w:w="2758" w:type="dxa"/>
            <w:hideMark/>
          </w:tcPr>
          <w:p w14:paraId="58310E99"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Зміст заходу</w:t>
            </w:r>
          </w:p>
        </w:tc>
        <w:tc>
          <w:tcPr>
            <w:tcW w:w="1413" w:type="dxa"/>
            <w:hideMark/>
          </w:tcPr>
          <w:p w14:paraId="6D09E151"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Відповідальна особа</w:t>
            </w:r>
          </w:p>
        </w:tc>
        <w:tc>
          <w:tcPr>
            <w:tcW w:w="0" w:type="auto"/>
            <w:hideMark/>
          </w:tcPr>
          <w:p w14:paraId="2F15C32F"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Строк виконання</w:t>
            </w:r>
          </w:p>
        </w:tc>
        <w:tc>
          <w:tcPr>
            <w:tcW w:w="0" w:type="auto"/>
            <w:hideMark/>
          </w:tcPr>
          <w:p w14:paraId="70EDA522"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Очікуваний результат</w:t>
            </w:r>
          </w:p>
        </w:tc>
      </w:tr>
      <w:tr w:rsidR="00BA10CF" w:rsidRPr="00BA10CF" w14:paraId="579CFACA" w14:textId="77777777" w:rsidTr="00CF04C8">
        <w:tc>
          <w:tcPr>
            <w:tcW w:w="0" w:type="auto"/>
            <w:hideMark/>
          </w:tcPr>
          <w:p w14:paraId="56311AFD" w14:textId="77777777" w:rsidR="00BA10CF" w:rsidRPr="00BA10CF" w:rsidRDefault="00BA10CF" w:rsidP="00BA10CF">
            <w:pPr>
              <w:jc w:val="both"/>
              <w:rPr>
                <w:rFonts w:ascii="Times New Roman" w:hAnsi="Times New Roman" w:cs="Times New Roman"/>
                <w:sz w:val="28"/>
                <w:szCs w:val="28"/>
              </w:rPr>
            </w:pPr>
            <w:r w:rsidRPr="00BA10CF">
              <w:rPr>
                <w:rFonts w:ascii="Times New Roman" w:hAnsi="Times New Roman" w:cs="Times New Roman"/>
                <w:sz w:val="28"/>
                <w:szCs w:val="28"/>
              </w:rPr>
              <w:t>1</w:t>
            </w:r>
          </w:p>
        </w:tc>
        <w:tc>
          <w:tcPr>
            <w:tcW w:w="2758" w:type="dxa"/>
            <w:hideMark/>
          </w:tcPr>
          <w:p w14:paraId="34E53946" w14:textId="77777777" w:rsidR="00BA10CF" w:rsidRPr="00BA10CF" w:rsidRDefault="00BA10CF" w:rsidP="00BA10CF">
            <w:pPr>
              <w:jc w:val="both"/>
              <w:rPr>
                <w:rFonts w:ascii="Times New Roman" w:hAnsi="Times New Roman" w:cs="Times New Roman"/>
                <w:sz w:val="28"/>
                <w:szCs w:val="28"/>
              </w:rPr>
            </w:pPr>
          </w:p>
        </w:tc>
        <w:tc>
          <w:tcPr>
            <w:tcW w:w="1413" w:type="dxa"/>
            <w:hideMark/>
          </w:tcPr>
          <w:p w14:paraId="58D2F258"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2FA7F17C"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58E801E1" w14:textId="77777777" w:rsidR="00BA10CF" w:rsidRPr="00BA10CF" w:rsidRDefault="00BA10CF" w:rsidP="00BA10CF">
            <w:pPr>
              <w:jc w:val="both"/>
              <w:rPr>
                <w:rFonts w:ascii="Times New Roman" w:hAnsi="Times New Roman" w:cs="Times New Roman"/>
                <w:sz w:val="28"/>
                <w:szCs w:val="28"/>
              </w:rPr>
            </w:pPr>
          </w:p>
        </w:tc>
      </w:tr>
      <w:tr w:rsidR="00BA10CF" w:rsidRPr="00BA10CF" w14:paraId="7D18EDE0" w14:textId="77777777" w:rsidTr="00CF04C8">
        <w:tc>
          <w:tcPr>
            <w:tcW w:w="0" w:type="auto"/>
            <w:hideMark/>
          </w:tcPr>
          <w:p w14:paraId="3C4E005C" w14:textId="77777777" w:rsidR="00BA10CF" w:rsidRPr="00BA10CF" w:rsidRDefault="00BA10CF" w:rsidP="00BA10CF">
            <w:pPr>
              <w:jc w:val="both"/>
              <w:rPr>
                <w:rFonts w:ascii="Times New Roman" w:hAnsi="Times New Roman" w:cs="Times New Roman"/>
                <w:sz w:val="28"/>
                <w:szCs w:val="28"/>
              </w:rPr>
            </w:pPr>
            <w:r w:rsidRPr="00BA10CF">
              <w:rPr>
                <w:rFonts w:ascii="Times New Roman" w:hAnsi="Times New Roman" w:cs="Times New Roman"/>
                <w:sz w:val="28"/>
                <w:szCs w:val="28"/>
              </w:rPr>
              <w:t>2</w:t>
            </w:r>
          </w:p>
        </w:tc>
        <w:tc>
          <w:tcPr>
            <w:tcW w:w="2758" w:type="dxa"/>
            <w:hideMark/>
          </w:tcPr>
          <w:p w14:paraId="17708F42" w14:textId="77777777" w:rsidR="00BA10CF" w:rsidRPr="00BA10CF" w:rsidRDefault="00BA10CF" w:rsidP="00BA10CF">
            <w:pPr>
              <w:jc w:val="both"/>
              <w:rPr>
                <w:rFonts w:ascii="Times New Roman" w:hAnsi="Times New Roman" w:cs="Times New Roman"/>
                <w:sz w:val="28"/>
                <w:szCs w:val="28"/>
              </w:rPr>
            </w:pPr>
          </w:p>
        </w:tc>
        <w:tc>
          <w:tcPr>
            <w:tcW w:w="1413" w:type="dxa"/>
            <w:hideMark/>
          </w:tcPr>
          <w:p w14:paraId="5434958A"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0059C2AD"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0E8E1DC6" w14:textId="77777777" w:rsidR="00BA10CF" w:rsidRPr="00BA10CF" w:rsidRDefault="00BA10CF" w:rsidP="00BA10CF">
            <w:pPr>
              <w:jc w:val="both"/>
              <w:rPr>
                <w:rFonts w:ascii="Times New Roman" w:hAnsi="Times New Roman" w:cs="Times New Roman"/>
                <w:sz w:val="28"/>
                <w:szCs w:val="28"/>
              </w:rPr>
            </w:pPr>
          </w:p>
        </w:tc>
      </w:tr>
    </w:tbl>
    <w:p w14:paraId="406A9461" w14:textId="77777777" w:rsidR="00BA10CF" w:rsidRPr="00BA10CF" w:rsidRDefault="00BA10CF" w:rsidP="00BA10CF">
      <w:pPr>
        <w:spacing w:after="0" w:line="240" w:lineRule="auto"/>
        <w:jc w:val="both"/>
        <w:rPr>
          <w:rFonts w:ascii="Times New Roman" w:hAnsi="Times New Roman" w:cs="Times New Roman"/>
          <w:b/>
          <w:bCs/>
          <w:sz w:val="28"/>
          <w:szCs w:val="28"/>
        </w:rPr>
      </w:pPr>
      <w:r w:rsidRPr="00BA10CF">
        <w:rPr>
          <w:rFonts w:ascii="Times New Roman" w:hAnsi="Times New Roman" w:cs="Times New Roman"/>
          <w:b/>
          <w:bCs/>
          <w:sz w:val="28"/>
          <w:szCs w:val="28"/>
        </w:rPr>
        <w:t>8. Заходи щодо взаємодії з батьками (іншими законними представниками)</w:t>
      </w:r>
    </w:p>
    <w:tbl>
      <w:tblPr>
        <w:tblStyle w:val="af1"/>
        <w:tblW w:w="0" w:type="auto"/>
        <w:tblLook w:val="04A0" w:firstRow="1" w:lastRow="0" w:firstColumn="1" w:lastColumn="0" w:noHBand="0" w:noVBand="1"/>
      </w:tblPr>
      <w:tblGrid>
        <w:gridCol w:w="498"/>
        <w:gridCol w:w="2758"/>
        <w:gridCol w:w="2037"/>
        <w:gridCol w:w="1999"/>
        <w:gridCol w:w="2337"/>
      </w:tblGrid>
      <w:tr w:rsidR="00BA10CF" w:rsidRPr="00BA10CF" w14:paraId="131023AC" w14:textId="77777777" w:rsidTr="00CF04C8">
        <w:tc>
          <w:tcPr>
            <w:tcW w:w="0" w:type="auto"/>
            <w:hideMark/>
          </w:tcPr>
          <w:p w14:paraId="53CB2FC5"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w:t>
            </w:r>
          </w:p>
        </w:tc>
        <w:tc>
          <w:tcPr>
            <w:tcW w:w="2758" w:type="dxa"/>
            <w:hideMark/>
          </w:tcPr>
          <w:p w14:paraId="34F46CF0"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Зміст заходу</w:t>
            </w:r>
          </w:p>
        </w:tc>
        <w:tc>
          <w:tcPr>
            <w:tcW w:w="1413" w:type="dxa"/>
            <w:hideMark/>
          </w:tcPr>
          <w:p w14:paraId="2003FAE5"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Відповідальна особа</w:t>
            </w:r>
          </w:p>
        </w:tc>
        <w:tc>
          <w:tcPr>
            <w:tcW w:w="0" w:type="auto"/>
            <w:hideMark/>
          </w:tcPr>
          <w:p w14:paraId="53BCF683"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Строк виконання</w:t>
            </w:r>
          </w:p>
        </w:tc>
        <w:tc>
          <w:tcPr>
            <w:tcW w:w="0" w:type="auto"/>
            <w:hideMark/>
          </w:tcPr>
          <w:p w14:paraId="1349D8D5"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Очікуваний результат</w:t>
            </w:r>
          </w:p>
        </w:tc>
      </w:tr>
      <w:tr w:rsidR="00BA10CF" w:rsidRPr="00BA10CF" w14:paraId="359A8E0C" w14:textId="77777777" w:rsidTr="00CF04C8">
        <w:tc>
          <w:tcPr>
            <w:tcW w:w="0" w:type="auto"/>
            <w:hideMark/>
          </w:tcPr>
          <w:p w14:paraId="6D352B1D" w14:textId="77777777" w:rsidR="00BA10CF" w:rsidRPr="00BA10CF" w:rsidRDefault="00BA10CF" w:rsidP="00BA10CF">
            <w:pPr>
              <w:jc w:val="both"/>
              <w:rPr>
                <w:rFonts w:ascii="Times New Roman" w:hAnsi="Times New Roman" w:cs="Times New Roman"/>
                <w:sz w:val="28"/>
                <w:szCs w:val="28"/>
              </w:rPr>
            </w:pPr>
            <w:r w:rsidRPr="00BA10CF">
              <w:rPr>
                <w:rFonts w:ascii="Times New Roman" w:hAnsi="Times New Roman" w:cs="Times New Roman"/>
                <w:sz w:val="28"/>
                <w:szCs w:val="28"/>
              </w:rPr>
              <w:t>1</w:t>
            </w:r>
          </w:p>
        </w:tc>
        <w:tc>
          <w:tcPr>
            <w:tcW w:w="2758" w:type="dxa"/>
            <w:hideMark/>
          </w:tcPr>
          <w:p w14:paraId="2BC3E921" w14:textId="77777777" w:rsidR="00BA10CF" w:rsidRPr="00BA10CF" w:rsidRDefault="00BA10CF" w:rsidP="00BA10CF">
            <w:pPr>
              <w:jc w:val="both"/>
              <w:rPr>
                <w:rFonts w:ascii="Times New Roman" w:hAnsi="Times New Roman" w:cs="Times New Roman"/>
                <w:sz w:val="28"/>
                <w:szCs w:val="28"/>
              </w:rPr>
            </w:pPr>
          </w:p>
        </w:tc>
        <w:tc>
          <w:tcPr>
            <w:tcW w:w="1413" w:type="dxa"/>
            <w:hideMark/>
          </w:tcPr>
          <w:p w14:paraId="15D3588E"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67F8F096"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5432A2C0" w14:textId="77777777" w:rsidR="00BA10CF" w:rsidRPr="00BA10CF" w:rsidRDefault="00BA10CF" w:rsidP="00BA10CF">
            <w:pPr>
              <w:jc w:val="both"/>
              <w:rPr>
                <w:rFonts w:ascii="Times New Roman" w:hAnsi="Times New Roman" w:cs="Times New Roman"/>
                <w:sz w:val="28"/>
                <w:szCs w:val="28"/>
              </w:rPr>
            </w:pPr>
          </w:p>
        </w:tc>
      </w:tr>
      <w:tr w:rsidR="00BA10CF" w:rsidRPr="00BA10CF" w14:paraId="2B478229" w14:textId="77777777" w:rsidTr="00CF04C8">
        <w:tc>
          <w:tcPr>
            <w:tcW w:w="0" w:type="auto"/>
            <w:hideMark/>
          </w:tcPr>
          <w:p w14:paraId="0548243A" w14:textId="77777777" w:rsidR="00BA10CF" w:rsidRPr="00BA10CF" w:rsidRDefault="00BA10CF" w:rsidP="00BA10CF">
            <w:pPr>
              <w:jc w:val="both"/>
              <w:rPr>
                <w:rFonts w:ascii="Times New Roman" w:hAnsi="Times New Roman" w:cs="Times New Roman"/>
                <w:sz w:val="28"/>
                <w:szCs w:val="28"/>
              </w:rPr>
            </w:pPr>
            <w:r w:rsidRPr="00BA10CF">
              <w:rPr>
                <w:rFonts w:ascii="Times New Roman" w:hAnsi="Times New Roman" w:cs="Times New Roman"/>
                <w:sz w:val="28"/>
                <w:szCs w:val="28"/>
              </w:rPr>
              <w:t>2</w:t>
            </w:r>
          </w:p>
        </w:tc>
        <w:tc>
          <w:tcPr>
            <w:tcW w:w="2758" w:type="dxa"/>
            <w:hideMark/>
          </w:tcPr>
          <w:p w14:paraId="3BA26B96" w14:textId="77777777" w:rsidR="00BA10CF" w:rsidRPr="00BA10CF" w:rsidRDefault="00BA10CF" w:rsidP="00BA10CF">
            <w:pPr>
              <w:jc w:val="both"/>
              <w:rPr>
                <w:rFonts w:ascii="Times New Roman" w:hAnsi="Times New Roman" w:cs="Times New Roman"/>
                <w:sz w:val="28"/>
                <w:szCs w:val="28"/>
              </w:rPr>
            </w:pPr>
          </w:p>
        </w:tc>
        <w:tc>
          <w:tcPr>
            <w:tcW w:w="1413" w:type="dxa"/>
            <w:hideMark/>
          </w:tcPr>
          <w:p w14:paraId="61061AE7"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4242FFB6"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1F58C342" w14:textId="77777777" w:rsidR="00BA10CF" w:rsidRPr="00BA10CF" w:rsidRDefault="00BA10CF" w:rsidP="00BA10CF">
            <w:pPr>
              <w:jc w:val="both"/>
              <w:rPr>
                <w:rFonts w:ascii="Times New Roman" w:hAnsi="Times New Roman" w:cs="Times New Roman"/>
                <w:sz w:val="28"/>
                <w:szCs w:val="28"/>
              </w:rPr>
            </w:pPr>
          </w:p>
        </w:tc>
      </w:tr>
    </w:tbl>
    <w:p w14:paraId="715927CC" w14:textId="77777777" w:rsidR="00BA10CF" w:rsidRPr="00BA10CF" w:rsidRDefault="00BA10CF" w:rsidP="00BA10CF">
      <w:pPr>
        <w:spacing w:after="0" w:line="240" w:lineRule="auto"/>
        <w:jc w:val="both"/>
        <w:rPr>
          <w:rFonts w:ascii="Times New Roman" w:hAnsi="Times New Roman" w:cs="Times New Roman"/>
          <w:b/>
          <w:bCs/>
          <w:sz w:val="28"/>
          <w:szCs w:val="28"/>
        </w:rPr>
      </w:pPr>
      <w:r w:rsidRPr="00BA10CF">
        <w:rPr>
          <w:rFonts w:ascii="Times New Roman" w:hAnsi="Times New Roman" w:cs="Times New Roman"/>
          <w:b/>
          <w:bCs/>
          <w:sz w:val="28"/>
          <w:szCs w:val="28"/>
        </w:rPr>
        <w:t>9. Заходи щодо недопущення повторного випадку насильства та усунення виявлених ризиків</w:t>
      </w:r>
    </w:p>
    <w:tbl>
      <w:tblPr>
        <w:tblStyle w:val="af1"/>
        <w:tblW w:w="0" w:type="auto"/>
        <w:tblLook w:val="04A0" w:firstRow="1" w:lastRow="0" w:firstColumn="1" w:lastColumn="0" w:noHBand="0" w:noVBand="1"/>
      </w:tblPr>
      <w:tblGrid>
        <w:gridCol w:w="498"/>
        <w:gridCol w:w="2758"/>
        <w:gridCol w:w="2037"/>
        <w:gridCol w:w="1999"/>
        <w:gridCol w:w="2337"/>
      </w:tblGrid>
      <w:tr w:rsidR="00BA10CF" w:rsidRPr="00BA10CF" w14:paraId="5CFF8F91" w14:textId="77777777" w:rsidTr="00CF04C8">
        <w:tc>
          <w:tcPr>
            <w:tcW w:w="0" w:type="auto"/>
            <w:hideMark/>
          </w:tcPr>
          <w:p w14:paraId="0458B333"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w:t>
            </w:r>
          </w:p>
        </w:tc>
        <w:tc>
          <w:tcPr>
            <w:tcW w:w="2758" w:type="dxa"/>
            <w:hideMark/>
          </w:tcPr>
          <w:p w14:paraId="59DF6931"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Зміст заходу</w:t>
            </w:r>
          </w:p>
        </w:tc>
        <w:tc>
          <w:tcPr>
            <w:tcW w:w="1413" w:type="dxa"/>
            <w:hideMark/>
          </w:tcPr>
          <w:p w14:paraId="6AD36972"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Відповідальна особа</w:t>
            </w:r>
          </w:p>
        </w:tc>
        <w:tc>
          <w:tcPr>
            <w:tcW w:w="0" w:type="auto"/>
            <w:hideMark/>
          </w:tcPr>
          <w:p w14:paraId="4B8122CA"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Строк виконання</w:t>
            </w:r>
          </w:p>
        </w:tc>
        <w:tc>
          <w:tcPr>
            <w:tcW w:w="0" w:type="auto"/>
            <w:hideMark/>
          </w:tcPr>
          <w:p w14:paraId="34207A46"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Очікуваний результат</w:t>
            </w:r>
          </w:p>
        </w:tc>
      </w:tr>
      <w:tr w:rsidR="00BA10CF" w:rsidRPr="00BA10CF" w14:paraId="6CA494E5" w14:textId="77777777" w:rsidTr="00CF04C8">
        <w:tc>
          <w:tcPr>
            <w:tcW w:w="0" w:type="auto"/>
            <w:hideMark/>
          </w:tcPr>
          <w:p w14:paraId="53339A19" w14:textId="77777777" w:rsidR="00BA10CF" w:rsidRPr="00BA10CF" w:rsidRDefault="00BA10CF" w:rsidP="00BA10CF">
            <w:pPr>
              <w:jc w:val="both"/>
              <w:rPr>
                <w:rFonts w:ascii="Times New Roman" w:hAnsi="Times New Roman" w:cs="Times New Roman"/>
                <w:sz w:val="28"/>
                <w:szCs w:val="28"/>
              </w:rPr>
            </w:pPr>
            <w:r w:rsidRPr="00BA10CF">
              <w:rPr>
                <w:rFonts w:ascii="Times New Roman" w:hAnsi="Times New Roman" w:cs="Times New Roman"/>
                <w:sz w:val="28"/>
                <w:szCs w:val="28"/>
              </w:rPr>
              <w:t>1</w:t>
            </w:r>
          </w:p>
        </w:tc>
        <w:tc>
          <w:tcPr>
            <w:tcW w:w="2758" w:type="dxa"/>
            <w:hideMark/>
          </w:tcPr>
          <w:p w14:paraId="7DAB848C" w14:textId="77777777" w:rsidR="00BA10CF" w:rsidRPr="00BA10CF" w:rsidRDefault="00BA10CF" w:rsidP="00BA10CF">
            <w:pPr>
              <w:jc w:val="both"/>
              <w:rPr>
                <w:rFonts w:ascii="Times New Roman" w:hAnsi="Times New Roman" w:cs="Times New Roman"/>
                <w:sz w:val="28"/>
                <w:szCs w:val="28"/>
              </w:rPr>
            </w:pPr>
          </w:p>
        </w:tc>
        <w:tc>
          <w:tcPr>
            <w:tcW w:w="1413" w:type="dxa"/>
            <w:hideMark/>
          </w:tcPr>
          <w:p w14:paraId="3808FC66"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4BC7B38A"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473F90D8" w14:textId="77777777" w:rsidR="00BA10CF" w:rsidRPr="00BA10CF" w:rsidRDefault="00BA10CF" w:rsidP="00BA10CF">
            <w:pPr>
              <w:jc w:val="both"/>
              <w:rPr>
                <w:rFonts w:ascii="Times New Roman" w:hAnsi="Times New Roman" w:cs="Times New Roman"/>
                <w:sz w:val="28"/>
                <w:szCs w:val="28"/>
              </w:rPr>
            </w:pPr>
          </w:p>
        </w:tc>
      </w:tr>
      <w:tr w:rsidR="00BA10CF" w:rsidRPr="00BA10CF" w14:paraId="76A499EA" w14:textId="77777777" w:rsidTr="00CF04C8">
        <w:tc>
          <w:tcPr>
            <w:tcW w:w="0" w:type="auto"/>
            <w:hideMark/>
          </w:tcPr>
          <w:p w14:paraId="00F0FAA6" w14:textId="77777777" w:rsidR="00BA10CF" w:rsidRPr="00BA10CF" w:rsidRDefault="00BA10CF" w:rsidP="00BA10CF">
            <w:pPr>
              <w:jc w:val="both"/>
              <w:rPr>
                <w:rFonts w:ascii="Times New Roman" w:hAnsi="Times New Roman" w:cs="Times New Roman"/>
                <w:sz w:val="28"/>
                <w:szCs w:val="28"/>
              </w:rPr>
            </w:pPr>
            <w:r w:rsidRPr="00BA10CF">
              <w:rPr>
                <w:rFonts w:ascii="Times New Roman" w:hAnsi="Times New Roman" w:cs="Times New Roman"/>
                <w:sz w:val="28"/>
                <w:szCs w:val="28"/>
              </w:rPr>
              <w:t>2</w:t>
            </w:r>
          </w:p>
        </w:tc>
        <w:tc>
          <w:tcPr>
            <w:tcW w:w="2758" w:type="dxa"/>
            <w:hideMark/>
          </w:tcPr>
          <w:p w14:paraId="37CC63AF" w14:textId="77777777" w:rsidR="00BA10CF" w:rsidRPr="00BA10CF" w:rsidRDefault="00BA10CF" w:rsidP="00BA10CF">
            <w:pPr>
              <w:jc w:val="both"/>
              <w:rPr>
                <w:rFonts w:ascii="Times New Roman" w:hAnsi="Times New Roman" w:cs="Times New Roman"/>
                <w:sz w:val="28"/>
                <w:szCs w:val="28"/>
              </w:rPr>
            </w:pPr>
          </w:p>
        </w:tc>
        <w:tc>
          <w:tcPr>
            <w:tcW w:w="1413" w:type="dxa"/>
            <w:hideMark/>
          </w:tcPr>
          <w:p w14:paraId="3718FEF4"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54F9956E"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05E67F0C" w14:textId="77777777" w:rsidR="00BA10CF" w:rsidRPr="00BA10CF" w:rsidRDefault="00BA10CF" w:rsidP="00BA10CF">
            <w:pPr>
              <w:jc w:val="both"/>
              <w:rPr>
                <w:rFonts w:ascii="Times New Roman" w:hAnsi="Times New Roman" w:cs="Times New Roman"/>
                <w:sz w:val="28"/>
                <w:szCs w:val="28"/>
              </w:rPr>
            </w:pPr>
          </w:p>
        </w:tc>
      </w:tr>
      <w:tr w:rsidR="00BA10CF" w:rsidRPr="00BA10CF" w14:paraId="53EE07C9" w14:textId="77777777" w:rsidTr="00CF04C8">
        <w:tc>
          <w:tcPr>
            <w:tcW w:w="0" w:type="auto"/>
            <w:hideMark/>
          </w:tcPr>
          <w:p w14:paraId="23B1ACCE" w14:textId="77777777" w:rsidR="00BA10CF" w:rsidRPr="00BA10CF" w:rsidRDefault="00BA10CF" w:rsidP="00BA10CF">
            <w:pPr>
              <w:jc w:val="both"/>
              <w:rPr>
                <w:rFonts w:ascii="Times New Roman" w:hAnsi="Times New Roman" w:cs="Times New Roman"/>
                <w:sz w:val="28"/>
                <w:szCs w:val="28"/>
              </w:rPr>
            </w:pPr>
            <w:r w:rsidRPr="00BA10CF">
              <w:rPr>
                <w:rFonts w:ascii="Times New Roman" w:hAnsi="Times New Roman" w:cs="Times New Roman"/>
                <w:sz w:val="28"/>
                <w:szCs w:val="28"/>
              </w:rPr>
              <w:t>3</w:t>
            </w:r>
          </w:p>
        </w:tc>
        <w:tc>
          <w:tcPr>
            <w:tcW w:w="2758" w:type="dxa"/>
            <w:hideMark/>
          </w:tcPr>
          <w:p w14:paraId="723F2BFB" w14:textId="77777777" w:rsidR="00BA10CF" w:rsidRPr="00BA10CF" w:rsidRDefault="00BA10CF" w:rsidP="00BA10CF">
            <w:pPr>
              <w:jc w:val="both"/>
              <w:rPr>
                <w:rFonts w:ascii="Times New Roman" w:hAnsi="Times New Roman" w:cs="Times New Roman"/>
                <w:sz w:val="28"/>
                <w:szCs w:val="28"/>
              </w:rPr>
            </w:pPr>
          </w:p>
        </w:tc>
        <w:tc>
          <w:tcPr>
            <w:tcW w:w="1413" w:type="dxa"/>
            <w:hideMark/>
          </w:tcPr>
          <w:p w14:paraId="7C873185"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6983A689"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7A98D345" w14:textId="77777777" w:rsidR="00BA10CF" w:rsidRPr="00BA10CF" w:rsidRDefault="00BA10CF" w:rsidP="00BA10CF">
            <w:pPr>
              <w:jc w:val="both"/>
              <w:rPr>
                <w:rFonts w:ascii="Times New Roman" w:hAnsi="Times New Roman" w:cs="Times New Roman"/>
                <w:sz w:val="28"/>
                <w:szCs w:val="28"/>
              </w:rPr>
            </w:pPr>
          </w:p>
        </w:tc>
      </w:tr>
    </w:tbl>
    <w:p w14:paraId="6DAD7E76" w14:textId="77777777" w:rsidR="00BA10CF" w:rsidRPr="00BA10CF" w:rsidRDefault="00BA10CF" w:rsidP="00BA10CF">
      <w:pPr>
        <w:spacing w:after="0" w:line="240" w:lineRule="auto"/>
        <w:jc w:val="both"/>
        <w:rPr>
          <w:rFonts w:ascii="Times New Roman" w:hAnsi="Times New Roman" w:cs="Times New Roman"/>
          <w:b/>
          <w:bCs/>
          <w:sz w:val="28"/>
          <w:szCs w:val="28"/>
        </w:rPr>
      </w:pPr>
      <w:r w:rsidRPr="00BA10CF">
        <w:rPr>
          <w:rFonts w:ascii="Times New Roman" w:hAnsi="Times New Roman" w:cs="Times New Roman"/>
          <w:b/>
          <w:bCs/>
          <w:sz w:val="28"/>
          <w:szCs w:val="28"/>
        </w:rPr>
        <w:t>10. Взаємодія з іншими суб’єктами</w:t>
      </w:r>
    </w:p>
    <w:p w14:paraId="33D969E8" w14:textId="77777777" w:rsidR="00BA10CF" w:rsidRPr="00BA10CF" w:rsidRDefault="00BA10CF" w:rsidP="00BA10CF">
      <w:pPr>
        <w:spacing w:after="0" w:line="240" w:lineRule="auto"/>
        <w:jc w:val="both"/>
        <w:rPr>
          <w:rFonts w:ascii="Times New Roman" w:hAnsi="Times New Roman" w:cs="Times New Roman"/>
          <w:sz w:val="28"/>
          <w:szCs w:val="28"/>
        </w:rPr>
      </w:pPr>
      <w:r w:rsidRPr="00BA10CF">
        <w:rPr>
          <w:rFonts w:ascii="Times New Roman" w:hAnsi="Times New Roman" w:cs="Times New Roman"/>
          <w:i/>
          <w:iCs/>
          <w:sz w:val="28"/>
          <w:szCs w:val="28"/>
        </w:rPr>
        <w:t>Заповнюється у разі необхідності.</w:t>
      </w:r>
    </w:p>
    <w:tbl>
      <w:tblPr>
        <w:tblStyle w:val="af1"/>
        <w:tblW w:w="0" w:type="auto"/>
        <w:tblLook w:val="04A0" w:firstRow="1" w:lastRow="0" w:firstColumn="1" w:lastColumn="0" w:noHBand="0" w:noVBand="1"/>
      </w:tblPr>
      <w:tblGrid>
        <w:gridCol w:w="498"/>
        <w:gridCol w:w="2113"/>
        <w:gridCol w:w="3427"/>
        <w:gridCol w:w="2578"/>
        <w:gridCol w:w="1013"/>
      </w:tblGrid>
      <w:tr w:rsidR="00BA10CF" w:rsidRPr="00BA10CF" w14:paraId="0340C5E2" w14:textId="77777777" w:rsidTr="00CF04C8">
        <w:tc>
          <w:tcPr>
            <w:tcW w:w="0" w:type="auto"/>
            <w:hideMark/>
          </w:tcPr>
          <w:p w14:paraId="36C0B8A2"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w:t>
            </w:r>
          </w:p>
        </w:tc>
        <w:tc>
          <w:tcPr>
            <w:tcW w:w="0" w:type="auto"/>
            <w:hideMark/>
          </w:tcPr>
          <w:p w14:paraId="1A77E00B"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Суб’єкт взаємодії</w:t>
            </w:r>
          </w:p>
        </w:tc>
        <w:tc>
          <w:tcPr>
            <w:tcW w:w="0" w:type="auto"/>
            <w:hideMark/>
          </w:tcPr>
          <w:p w14:paraId="03DABA86"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Зміст необхідних дій / взаємодії</w:t>
            </w:r>
          </w:p>
        </w:tc>
        <w:tc>
          <w:tcPr>
            <w:tcW w:w="0" w:type="auto"/>
            <w:hideMark/>
          </w:tcPr>
          <w:p w14:paraId="793266D1"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Відповідальна особа</w:t>
            </w:r>
          </w:p>
        </w:tc>
        <w:tc>
          <w:tcPr>
            <w:tcW w:w="0" w:type="auto"/>
            <w:hideMark/>
          </w:tcPr>
          <w:p w14:paraId="1D9F4C59"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Строк</w:t>
            </w:r>
          </w:p>
        </w:tc>
      </w:tr>
      <w:tr w:rsidR="00BA10CF" w:rsidRPr="00BA10CF" w14:paraId="579BD9E4" w14:textId="77777777" w:rsidTr="00CF04C8">
        <w:tc>
          <w:tcPr>
            <w:tcW w:w="0" w:type="auto"/>
            <w:hideMark/>
          </w:tcPr>
          <w:p w14:paraId="66F41084" w14:textId="77777777" w:rsidR="00BA10CF" w:rsidRPr="00BA10CF" w:rsidRDefault="00BA10CF" w:rsidP="00BA10CF">
            <w:pPr>
              <w:jc w:val="both"/>
              <w:rPr>
                <w:rFonts w:ascii="Times New Roman" w:hAnsi="Times New Roman" w:cs="Times New Roman"/>
                <w:sz w:val="28"/>
                <w:szCs w:val="28"/>
              </w:rPr>
            </w:pPr>
            <w:r w:rsidRPr="00BA10CF">
              <w:rPr>
                <w:rFonts w:ascii="Times New Roman" w:hAnsi="Times New Roman" w:cs="Times New Roman"/>
                <w:sz w:val="28"/>
                <w:szCs w:val="28"/>
              </w:rPr>
              <w:t>1</w:t>
            </w:r>
          </w:p>
        </w:tc>
        <w:tc>
          <w:tcPr>
            <w:tcW w:w="0" w:type="auto"/>
            <w:hideMark/>
          </w:tcPr>
          <w:p w14:paraId="3C2A989C"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492D5E6E"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6C8C7FEB"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65145208" w14:textId="77777777" w:rsidR="00BA10CF" w:rsidRPr="00BA10CF" w:rsidRDefault="00BA10CF" w:rsidP="00BA10CF">
            <w:pPr>
              <w:jc w:val="both"/>
              <w:rPr>
                <w:rFonts w:ascii="Times New Roman" w:hAnsi="Times New Roman" w:cs="Times New Roman"/>
                <w:sz w:val="28"/>
                <w:szCs w:val="28"/>
              </w:rPr>
            </w:pPr>
          </w:p>
        </w:tc>
      </w:tr>
      <w:tr w:rsidR="00BA10CF" w:rsidRPr="00BA10CF" w14:paraId="4F28B762" w14:textId="77777777" w:rsidTr="00CF04C8">
        <w:tc>
          <w:tcPr>
            <w:tcW w:w="0" w:type="auto"/>
            <w:hideMark/>
          </w:tcPr>
          <w:p w14:paraId="1102E9A1" w14:textId="77777777" w:rsidR="00BA10CF" w:rsidRPr="00BA10CF" w:rsidRDefault="00BA10CF" w:rsidP="00BA10CF">
            <w:pPr>
              <w:jc w:val="both"/>
              <w:rPr>
                <w:rFonts w:ascii="Times New Roman" w:hAnsi="Times New Roman" w:cs="Times New Roman"/>
                <w:sz w:val="28"/>
                <w:szCs w:val="28"/>
              </w:rPr>
            </w:pPr>
            <w:r w:rsidRPr="00BA10CF">
              <w:rPr>
                <w:rFonts w:ascii="Times New Roman" w:hAnsi="Times New Roman" w:cs="Times New Roman"/>
                <w:sz w:val="28"/>
                <w:szCs w:val="28"/>
              </w:rPr>
              <w:t>2</w:t>
            </w:r>
          </w:p>
        </w:tc>
        <w:tc>
          <w:tcPr>
            <w:tcW w:w="0" w:type="auto"/>
            <w:hideMark/>
          </w:tcPr>
          <w:p w14:paraId="37C98B3F"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49EFCDD9"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0FB8CF22"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3FEF01E6" w14:textId="77777777" w:rsidR="00BA10CF" w:rsidRPr="00BA10CF" w:rsidRDefault="00BA10CF" w:rsidP="00BA10CF">
            <w:pPr>
              <w:jc w:val="both"/>
              <w:rPr>
                <w:rFonts w:ascii="Times New Roman" w:hAnsi="Times New Roman" w:cs="Times New Roman"/>
                <w:sz w:val="28"/>
                <w:szCs w:val="28"/>
              </w:rPr>
            </w:pPr>
          </w:p>
        </w:tc>
      </w:tr>
    </w:tbl>
    <w:p w14:paraId="68101AD8" w14:textId="77777777" w:rsidR="00BA10CF" w:rsidRPr="00BA10CF" w:rsidRDefault="00BA10CF" w:rsidP="00BA10CF">
      <w:pPr>
        <w:spacing w:after="0" w:line="240" w:lineRule="auto"/>
        <w:jc w:val="both"/>
        <w:rPr>
          <w:rFonts w:ascii="Times New Roman" w:hAnsi="Times New Roman" w:cs="Times New Roman"/>
          <w:b/>
          <w:bCs/>
          <w:sz w:val="28"/>
          <w:szCs w:val="28"/>
        </w:rPr>
      </w:pPr>
      <w:r w:rsidRPr="00BA10CF">
        <w:rPr>
          <w:rFonts w:ascii="Times New Roman" w:hAnsi="Times New Roman" w:cs="Times New Roman"/>
          <w:b/>
          <w:bCs/>
          <w:sz w:val="28"/>
          <w:szCs w:val="28"/>
        </w:rPr>
        <w:t>11. Моніторинг виконання Плану</w:t>
      </w:r>
    </w:p>
    <w:p w14:paraId="4CE2AE0E" w14:textId="77777777" w:rsidR="00BA10CF" w:rsidRPr="00BA10CF" w:rsidRDefault="00BA10CF" w:rsidP="00BA10CF">
      <w:pPr>
        <w:spacing w:after="0" w:line="240" w:lineRule="auto"/>
        <w:jc w:val="both"/>
        <w:rPr>
          <w:rFonts w:ascii="Times New Roman" w:hAnsi="Times New Roman" w:cs="Times New Roman"/>
          <w:sz w:val="28"/>
          <w:szCs w:val="28"/>
        </w:rPr>
      </w:pPr>
      <w:r w:rsidRPr="00BA10CF">
        <w:rPr>
          <w:rFonts w:ascii="Times New Roman" w:hAnsi="Times New Roman" w:cs="Times New Roman"/>
          <w:sz w:val="28"/>
          <w:szCs w:val="28"/>
        </w:rPr>
        <w:t>Строк (періодичність) здійснення моніторингу: ________________________</w:t>
      </w:r>
    </w:p>
    <w:p w14:paraId="2F3C23E8" w14:textId="5B7A6A45" w:rsidR="00BA10CF" w:rsidRDefault="00BA10CF" w:rsidP="00BA10CF">
      <w:pPr>
        <w:spacing w:after="0" w:line="240" w:lineRule="auto"/>
        <w:jc w:val="both"/>
        <w:rPr>
          <w:rFonts w:ascii="Times New Roman" w:hAnsi="Times New Roman" w:cs="Times New Roman"/>
          <w:sz w:val="28"/>
          <w:szCs w:val="28"/>
        </w:rPr>
      </w:pPr>
      <w:r w:rsidRPr="00BA10CF">
        <w:rPr>
          <w:rFonts w:ascii="Times New Roman" w:hAnsi="Times New Roman" w:cs="Times New Roman"/>
          <w:sz w:val="28"/>
          <w:szCs w:val="28"/>
        </w:rPr>
        <w:t>Відповідальна(і) особа(и):</w:t>
      </w:r>
      <w:r w:rsidR="00CF04C8">
        <w:rPr>
          <w:rFonts w:ascii="Times New Roman" w:hAnsi="Times New Roman" w:cs="Times New Roman"/>
          <w:sz w:val="28"/>
          <w:szCs w:val="28"/>
        </w:rPr>
        <w:t>_____</w:t>
      </w:r>
      <w:r w:rsidRPr="00BA10CF">
        <w:rPr>
          <w:rFonts w:ascii="Times New Roman" w:hAnsi="Times New Roman" w:cs="Times New Roman"/>
          <w:sz w:val="28"/>
          <w:szCs w:val="28"/>
        </w:rPr>
        <w:t>_________________________________________</w:t>
      </w:r>
    </w:p>
    <w:p w14:paraId="2EDE8BA6" w14:textId="2662FB2B" w:rsidR="00CF04C8" w:rsidRPr="00BA10CF" w:rsidRDefault="00CF04C8" w:rsidP="00BA10C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14:paraId="01EAE2A1" w14:textId="1B641726" w:rsidR="0032287C" w:rsidRDefault="0032287C" w:rsidP="005A05BC">
      <w:pPr>
        <w:spacing w:after="0" w:line="240" w:lineRule="auto"/>
        <w:jc w:val="both"/>
        <w:rPr>
          <w:rFonts w:ascii="Times New Roman" w:hAnsi="Times New Roman" w:cs="Times New Roman"/>
          <w:sz w:val="28"/>
          <w:szCs w:val="28"/>
        </w:rPr>
      </w:pPr>
    </w:p>
    <w:p w14:paraId="74E0D314" w14:textId="2DD20087" w:rsidR="00CF04C8" w:rsidRDefault="00CF04C8" w:rsidP="00CF04C8">
      <w:pPr>
        <w:spacing w:after="0" w:line="240" w:lineRule="auto"/>
        <w:ind w:firstLine="709"/>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b/>
          <w:bCs/>
          <w:kern w:val="0"/>
          <w:sz w:val="28"/>
          <w:szCs w:val="28"/>
          <w:lang w:eastAsia="uk-UA"/>
          <w14:ligatures w14:val="none"/>
        </w:rPr>
        <w:t xml:space="preserve">Голова Комісії </w:t>
      </w:r>
      <w:r>
        <w:rPr>
          <w:rFonts w:ascii="Times New Roman" w:eastAsia="Times New Roman" w:hAnsi="Times New Roman" w:cs="Times New Roman"/>
          <w:b/>
          <w:bCs/>
          <w:kern w:val="0"/>
          <w:sz w:val="28"/>
          <w:szCs w:val="28"/>
          <w:lang w:eastAsia="uk-UA"/>
          <w14:ligatures w14:val="none"/>
        </w:rPr>
        <w:tab/>
      </w:r>
      <w:r>
        <w:rPr>
          <w:rFonts w:ascii="Times New Roman" w:eastAsia="Times New Roman" w:hAnsi="Times New Roman" w:cs="Times New Roman"/>
          <w:b/>
          <w:bCs/>
          <w:kern w:val="0"/>
          <w:sz w:val="28"/>
          <w:szCs w:val="28"/>
          <w:lang w:eastAsia="uk-UA"/>
          <w14:ligatures w14:val="none"/>
        </w:rPr>
        <w:tab/>
      </w:r>
      <w:r w:rsidRPr="0032287C">
        <w:rPr>
          <w:rFonts w:ascii="Times New Roman" w:eastAsia="Times New Roman" w:hAnsi="Times New Roman" w:cs="Times New Roman"/>
          <w:kern w:val="0"/>
          <w:sz w:val="28"/>
          <w:szCs w:val="28"/>
          <w:lang w:eastAsia="uk-UA"/>
          <w14:ligatures w14:val="none"/>
        </w:rPr>
        <w:t>____</w:t>
      </w:r>
      <w:r>
        <w:rPr>
          <w:rFonts w:ascii="Times New Roman" w:eastAsia="Times New Roman" w:hAnsi="Times New Roman" w:cs="Times New Roman"/>
          <w:kern w:val="0"/>
          <w:sz w:val="28"/>
          <w:szCs w:val="28"/>
          <w:lang w:eastAsia="uk-UA"/>
          <w14:ligatures w14:val="none"/>
        </w:rPr>
        <w:t>___</w:t>
      </w:r>
      <w:r w:rsidR="00EA3E71">
        <w:rPr>
          <w:rFonts w:ascii="Times New Roman" w:eastAsia="Times New Roman" w:hAnsi="Times New Roman" w:cs="Times New Roman"/>
          <w:kern w:val="0"/>
          <w:sz w:val="28"/>
          <w:szCs w:val="28"/>
          <w:lang w:eastAsia="uk-UA"/>
          <w14:ligatures w14:val="none"/>
        </w:rPr>
        <w:t>_________</w:t>
      </w:r>
      <w:r w:rsidR="00EA3E71">
        <w:rPr>
          <w:rFonts w:ascii="Times New Roman" w:eastAsia="Times New Roman" w:hAnsi="Times New Roman" w:cs="Times New Roman"/>
          <w:kern w:val="0"/>
          <w:sz w:val="28"/>
          <w:szCs w:val="28"/>
          <w:lang w:eastAsia="uk-UA"/>
          <w14:ligatures w14:val="none"/>
        </w:rPr>
        <w:tab/>
      </w:r>
      <w:r w:rsidR="00EA3E71">
        <w:rPr>
          <w:rFonts w:ascii="Times New Roman" w:eastAsia="Times New Roman" w:hAnsi="Times New Roman" w:cs="Times New Roman"/>
          <w:kern w:val="0"/>
          <w:sz w:val="28"/>
          <w:szCs w:val="28"/>
          <w:lang w:eastAsia="uk-UA"/>
          <w14:ligatures w14:val="none"/>
        </w:rPr>
        <w:tab/>
      </w:r>
      <w:proofErr w:type="spellStart"/>
      <w:r w:rsidR="00EA3E71">
        <w:rPr>
          <w:rFonts w:ascii="Times New Roman" w:eastAsia="Times New Roman" w:hAnsi="Times New Roman" w:cs="Times New Roman"/>
          <w:kern w:val="0"/>
          <w:sz w:val="28"/>
          <w:szCs w:val="28"/>
          <w:lang w:eastAsia="uk-UA"/>
          <w14:ligatures w14:val="none"/>
        </w:rPr>
        <w:t>Філіпова</w:t>
      </w:r>
      <w:proofErr w:type="spellEnd"/>
      <w:r w:rsidR="00EA3E71">
        <w:rPr>
          <w:rFonts w:ascii="Times New Roman" w:eastAsia="Times New Roman" w:hAnsi="Times New Roman" w:cs="Times New Roman"/>
          <w:kern w:val="0"/>
          <w:sz w:val="28"/>
          <w:szCs w:val="28"/>
          <w:lang w:eastAsia="uk-UA"/>
          <w14:ligatures w14:val="none"/>
        </w:rPr>
        <w:t xml:space="preserve"> Т.А</w:t>
      </w:r>
    </w:p>
    <w:p w14:paraId="700EA711" w14:textId="77777777" w:rsidR="00CF04C8" w:rsidRDefault="00CF04C8" w:rsidP="00CF04C8">
      <w:pPr>
        <w:spacing w:after="0" w:line="240" w:lineRule="auto"/>
        <w:ind w:left="3539" w:firstLine="709"/>
        <w:jc w:val="both"/>
        <w:rPr>
          <w:rFonts w:ascii="Times New Roman" w:eastAsia="Times New Roman" w:hAnsi="Times New Roman" w:cs="Times New Roman"/>
          <w:kern w:val="0"/>
          <w:sz w:val="20"/>
          <w:szCs w:val="20"/>
          <w:lang w:eastAsia="uk-UA"/>
          <w14:ligatures w14:val="none"/>
        </w:rPr>
      </w:pPr>
      <w:r w:rsidRPr="0032287C">
        <w:rPr>
          <w:rFonts w:ascii="Times New Roman" w:eastAsia="Times New Roman" w:hAnsi="Times New Roman" w:cs="Times New Roman"/>
          <w:kern w:val="0"/>
          <w:sz w:val="20"/>
          <w:szCs w:val="20"/>
          <w:lang w:eastAsia="uk-UA"/>
          <w14:ligatures w14:val="none"/>
        </w:rPr>
        <w:t>(підпис)</w:t>
      </w:r>
    </w:p>
    <w:p w14:paraId="7D2C1A4D" w14:textId="77777777" w:rsidR="00CF04C8" w:rsidRPr="0032287C" w:rsidRDefault="00CF04C8" w:rsidP="00CF04C8">
      <w:pPr>
        <w:spacing w:after="0" w:line="240" w:lineRule="auto"/>
        <w:ind w:left="3539" w:firstLine="709"/>
        <w:jc w:val="both"/>
        <w:rPr>
          <w:rFonts w:ascii="Times New Roman" w:eastAsia="Times New Roman" w:hAnsi="Times New Roman" w:cs="Times New Roman"/>
          <w:kern w:val="0"/>
          <w:sz w:val="20"/>
          <w:szCs w:val="20"/>
          <w:lang w:eastAsia="uk-UA"/>
          <w14:ligatures w14:val="none"/>
        </w:rPr>
      </w:pPr>
    </w:p>
    <w:p w14:paraId="43C6DB31" w14:textId="47A2D721" w:rsidR="00CF04C8" w:rsidRPr="009E1D08" w:rsidRDefault="00CF04C8" w:rsidP="009E1D08">
      <w:pPr>
        <w:spacing w:after="0" w:line="240" w:lineRule="auto"/>
        <w:ind w:firstLine="709"/>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b/>
          <w:bCs/>
          <w:kern w:val="0"/>
          <w:sz w:val="28"/>
          <w:szCs w:val="28"/>
          <w:lang w:eastAsia="uk-UA"/>
          <w14:ligatures w14:val="none"/>
        </w:rPr>
        <w:t>Секретар Комісії</w:t>
      </w:r>
      <w:r>
        <w:rPr>
          <w:rFonts w:ascii="Times New Roman" w:eastAsia="Times New Roman" w:hAnsi="Times New Roman" w:cs="Times New Roman"/>
          <w:b/>
          <w:bCs/>
          <w:kern w:val="0"/>
          <w:sz w:val="28"/>
          <w:szCs w:val="28"/>
          <w:lang w:eastAsia="uk-UA"/>
          <w14:ligatures w14:val="none"/>
        </w:rPr>
        <w:tab/>
      </w:r>
      <w:r w:rsidRPr="0032287C">
        <w:rPr>
          <w:rFonts w:ascii="Times New Roman" w:eastAsia="Times New Roman" w:hAnsi="Times New Roman" w:cs="Times New Roman"/>
          <w:kern w:val="0"/>
          <w:sz w:val="28"/>
          <w:szCs w:val="28"/>
          <w:lang w:eastAsia="uk-UA"/>
          <w14:ligatures w14:val="none"/>
        </w:rPr>
        <w:t>____</w:t>
      </w:r>
      <w:r>
        <w:rPr>
          <w:rFonts w:ascii="Times New Roman" w:eastAsia="Times New Roman" w:hAnsi="Times New Roman" w:cs="Times New Roman"/>
          <w:kern w:val="0"/>
          <w:sz w:val="28"/>
          <w:szCs w:val="28"/>
          <w:lang w:eastAsia="uk-UA"/>
          <w14:ligatures w14:val="none"/>
        </w:rPr>
        <w:t>___</w:t>
      </w:r>
      <w:r w:rsidR="00C20047">
        <w:rPr>
          <w:rFonts w:ascii="Times New Roman" w:eastAsia="Times New Roman" w:hAnsi="Times New Roman" w:cs="Times New Roman"/>
          <w:kern w:val="0"/>
          <w:sz w:val="28"/>
          <w:szCs w:val="28"/>
          <w:lang w:eastAsia="uk-UA"/>
          <w14:ligatures w14:val="none"/>
        </w:rPr>
        <w:t>_________</w:t>
      </w:r>
      <w:r w:rsidR="00C20047">
        <w:rPr>
          <w:rFonts w:ascii="Times New Roman" w:eastAsia="Times New Roman" w:hAnsi="Times New Roman" w:cs="Times New Roman"/>
          <w:kern w:val="0"/>
          <w:sz w:val="28"/>
          <w:szCs w:val="28"/>
          <w:lang w:eastAsia="uk-UA"/>
          <w14:ligatures w14:val="none"/>
        </w:rPr>
        <w:tab/>
      </w:r>
      <w:r w:rsidR="00C20047">
        <w:rPr>
          <w:rFonts w:ascii="Times New Roman" w:eastAsia="Times New Roman" w:hAnsi="Times New Roman" w:cs="Times New Roman"/>
          <w:kern w:val="0"/>
          <w:sz w:val="28"/>
          <w:szCs w:val="28"/>
          <w:lang w:eastAsia="uk-UA"/>
          <w14:ligatures w14:val="none"/>
        </w:rPr>
        <w:tab/>
      </w:r>
      <w:bookmarkStart w:id="0" w:name="_GoBack"/>
      <w:bookmarkEnd w:id="0"/>
    </w:p>
    <w:p w14:paraId="3ED3CA3B" w14:textId="77777777" w:rsidR="009E1D08" w:rsidRDefault="009E1D08" w:rsidP="009E1D08">
      <w:pPr>
        <w:spacing w:after="0" w:line="240" w:lineRule="auto"/>
        <w:ind w:left="3539" w:firstLine="709"/>
        <w:jc w:val="both"/>
        <w:rPr>
          <w:rFonts w:ascii="Times New Roman" w:eastAsia="Times New Roman" w:hAnsi="Times New Roman" w:cs="Times New Roman"/>
          <w:kern w:val="0"/>
          <w:sz w:val="20"/>
          <w:szCs w:val="20"/>
          <w:lang w:eastAsia="uk-UA"/>
          <w14:ligatures w14:val="none"/>
        </w:rPr>
      </w:pPr>
      <w:r w:rsidRPr="0032287C">
        <w:rPr>
          <w:rFonts w:ascii="Times New Roman" w:eastAsia="Times New Roman" w:hAnsi="Times New Roman" w:cs="Times New Roman"/>
          <w:kern w:val="0"/>
          <w:sz w:val="20"/>
          <w:szCs w:val="20"/>
          <w:lang w:eastAsia="uk-UA"/>
          <w14:ligatures w14:val="none"/>
        </w:rPr>
        <w:t>(підпис)</w:t>
      </w:r>
    </w:p>
    <w:p w14:paraId="14707765" w14:textId="77777777" w:rsidR="009E1D08" w:rsidRDefault="009E1D08" w:rsidP="0032287C">
      <w:pPr>
        <w:spacing w:after="0" w:line="240" w:lineRule="auto"/>
        <w:ind w:firstLine="709"/>
        <w:jc w:val="both"/>
        <w:rPr>
          <w:rFonts w:ascii="Times New Roman" w:hAnsi="Times New Roman" w:cs="Times New Roman"/>
          <w:sz w:val="28"/>
          <w:szCs w:val="28"/>
        </w:rPr>
        <w:sectPr w:rsidR="009E1D08">
          <w:pgSz w:w="11906" w:h="16838"/>
          <w:pgMar w:top="850" w:right="850" w:bottom="850" w:left="1417" w:header="708" w:footer="708" w:gutter="0"/>
          <w:cols w:space="708"/>
          <w:docGrid w:linePitch="360"/>
        </w:sectPr>
      </w:pPr>
    </w:p>
    <w:p w14:paraId="3DBA8AEA" w14:textId="3B084510" w:rsidR="00CF04C8" w:rsidRDefault="00CF04C8" w:rsidP="00CF04C8">
      <w:pPr>
        <w:spacing w:after="0" w:line="240" w:lineRule="auto"/>
        <w:ind w:left="4956"/>
        <w:rPr>
          <w:rFonts w:ascii="Times New Roman" w:eastAsia="Times New Roman" w:hAnsi="Times New Roman" w:cs="Times New Roman"/>
          <w:kern w:val="0"/>
          <w:sz w:val="28"/>
          <w:szCs w:val="28"/>
          <w:lang w:eastAsia="uk-UA"/>
          <w14:ligatures w14:val="none"/>
        </w:rPr>
      </w:pPr>
      <w:r w:rsidRPr="005C6ADB">
        <w:rPr>
          <w:rFonts w:ascii="Times New Roman" w:eastAsia="Times New Roman" w:hAnsi="Times New Roman" w:cs="Times New Roman"/>
          <w:kern w:val="0"/>
          <w:sz w:val="28"/>
          <w:szCs w:val="28"/>
          <w:lang w:eastAsia="uk-UA"/>
          <w14:ligatures w14:val="none"/>
        </w:rPr>
        <w:lastRenderedPageBreak/>
        <w:t xml:space="preserve">Додаток </w:t>
      </w:r>
      <w:r>
        <w:rPr>
          <w:rFonts w:ascii="Times New Roman" w:eastAsia="Times New Roman" w:hAnsi="Times New Roman" w:cs="Times New Roman"/>
          <w:kern w:val="0"/>
          <w:sz w:val="28"/>
          <w:szCs w:val="28"/>
          <w:lang w:eastAsia="uk-UA"/>
          <w14:ligatures w14:val="none"/>
        </w:rPr>
        <w:t>4</w:t>
      </w:r>
      <w:r w:rsidRPr="005C6ADB">
        <w:rPr>
          <w:rFonts w:ascii="Times New Roman" w:eastAsia="Times New Roman" w:hAnsi="Times New Roman" w:cs="Times New Roman"/>
          <w:kern w:val="0"/>
          <w:sz w:val="28"/>
          <w:szCs w:val="28"/>
          <w:lang w:eastAsia="uk-UA"/>
          <w14:ligatures w14:val="none"/>
        </w:rPr>
        <w:br/>
        <w:t>до Положення про запобігання та протидію</w:t>
      </w:r>
      <w:r>
        <w:rPr>
          <w:rFonts w:ascii="Times New Roman" w:eastAsia="Times New Roman" w:hAnsi="Times New Roman" w:cs="Times New Roman"/>
          <w:kern w:val="0"/>
          <w:sz w:val="28"/>
          <w:szCs w:val="28"/>
          <w:lang w:eastAsia="uk-UA"/>
          <w14:ligatures w14:val="none"/>
        </w:rPr>
        <w:t xml:space="preserve"> </w:t>
      </w:r>
      <w:r w:rsidRPr="005C6ADB">
        <w:rPr>
          <w:rFonts w:ascii="Times New Roman" w:eastAsia="Times New Roman" w:hAnsi="Times New Roman" w:cs="Times New Roman"/>
          <w:kern w:val="0"/>
          <w:sz w:val="28"/>
          <w:szCs w:val="28"/>
          <w:lang w:eastAsia="uk-UA"/>
          <w14:ligatures w14:val="none"/>
        </w:rPr>
        <w:t>насильству та жорстокому поводженню з дітьми</w:t>
      </w:r>
    </w:p>
    <w:p w14:paraId="53DAA1D1" w14:textId="77777777" w:rsidR="0032287C" w:rsidRDefault="0032287C" w:rsidP="00CF04C8">
      <w:pPr>
        <w:spacing w:after="0" w:line="240" w:lineRule="auto"/>
        <w:jc w:val="both"/>
        <w:rPr>
          <w:rFonts w:ascii="Times New Roman" w:hAnsi="Times New Roman" w:cs="Times New Roman"/>
          <w:sz w:val="28"/>
          <w:szCs w:val="28"/>
        </w:rPr>
      </w:pPr>
    </w:p>
    <w:p w14:paraId="699CB6C8" w14:textId="77777777" w:rsidR="00CF04C8" w:rsidRPr="00CF04C8" w:rsidRDefault="00CF04C8" w:rsidP="00CF04C8">
      <w:pPr>
        <w:spacing w:after="0" w:line="240" w:lineRule="auto"/>
        <w:jc w:val="center"/>
        <w:rPr>
          <w:rFonts w:ascii="Times New Roman" w:hAnsi="Times New Roman" w:cs="Times New Roman"/>
          <w:b/>
          <w:bCs/>
          <w:sz w:val="28"/>
          <w:szCs w:val="28"/>
        </w:rPr>
      </w:pPr>
      <w:r w:rsidRPr="00CF04C8">
        <w:rPr>
          <w:rFonts w:ascii="Times New Roman" w:hAnsi="Times New Roman" w:cs="Times New Roman"/>
          <w:b/>
          <w:bCs/>
          <w:sz w:val="28"/>
          <w:szCs w:val="28"/>
        </w:rPr>
        <w:t>ФОРМА МОНІТОРИНГУ</w:t>
      </w:r>
    </w:p>
    <w:p w14:paraId="3C1CF391" w14:textId="77777777" w:rsidR="00CF04C8" w:rsidRPr="00CF04C8" w:rsidRDefault="00CF04C8" w:rsidP="00CF04C8">
      <w:pPr>
        <w:spacing w:line="240" w:lineRule="auto"/>
        <w:jc w:val="center"/>
        <w:rPr>
          <w:rFonts w:ascii="Times New Roman" w:hAnsi="Times New Roman" w:cs="Times New Roman"/>
          <w:b/>
          <w:bCs/>
          <w:sz w:val="28"/>
          <w:szCs w:val="28"/>
        </w:rPr>
      </w:pPr>
      <w:r w:rsidRPr="00CF04C8">
        <w:rPr>
          <w:rFonts w:ascii="Times New Roman" w:hAnsi="Times New Roman" w:cs="Times New Roman"/>
          <w:b/>
          <w:bCs/>
          <w:sz w:val="28"/>
          <w:szCs w:val="28"/>
        </w:rPr>
        <w:t>виконання та ефективності заходів, визначених рішенням комісії з розгляду випадків насильства та/або жорстокого поводження з дітьми</w:t>
      </w:r>
    </w:p>
    <w:p w14:paraId="3DB8E482" w14:textId="77777777" w:rsidR="00CF04C8" w:rsidRPr="00CF04C8" w:rsidRDefault="00CF04C8" w:rsidP="00CF04C8">
      <w:pPr>
        <w:spacing w:after="0" w:line="240" w:lineRule="auto"/>
        <w:jc w:val="both"/>
        <w:rPr>
          <w:rFonts w:ascii="Times New Roman" w:hAnsi="Times New Roman" w:cs="Times New Roman"/>
          <w:b/>
          <w:bCs/>
          <w:sz w:val="28"/>
          <w:szCs w:val="28"/>
        </w:rPr>
      </w:pPr>
      <w:r w:rsidRPr="00CF04C8">
        <w:rPr>
          <w:rFonts w:ascii="Times New Roman" w:hAnsi="Times New Roman" w:cs="Times New Roman"/>
          <w:b/>
          <w:bCs/>
          <w:sz w:val="28"/>
          <w:szCs w:val="28"/>
        </w:rPr>
        <w:t>1. Загальні відомості</w:t>
      </w:r>
    </w:p>
    <w:p w14:paraId="7923191A" w14:textId="01C13956" w:rsidR="00CF04C8" w:rsidRPr="00CF04C8" w:rsidRDefault="00CF04C8" w:rsidP="00CF04C8">
      <w:pPr>
        <w:spacing w:after="0" w:line="240" w:lineRule="auto"/>
        <w:jc w:val="both"/>
        <w:rPr>
          <w:rFonts w:ascii="Times New Roman" w:hAnsi="Times New Roman" w:cs="Times New Roman"/>
          <w:sz w:val="28"/>
          <w:szCs w:val="28"/>
        </w:rPr>
      </w:pPr>
      <w:r w:rsidRPr="00CF04C8">
        <w:rPr>
          <w:rFonts w:ascii="Times New Roman" w:hAnsi="Times New Roman" w:cs="Times New Roman"/>
          <w:sz w:val="28"/>
          <w:szCs w:val="28"/>
        </w:rPr>
        <w:t>Рішення Комісії від «</w:t>
      </w:r>
      <w:r>
        <w:rPr>
          <w:rFonts w:ascii="Times New Roman" w:hAnsi="Times New Roman" w:cs="Times New Roman"/>
          <w:sz w:val="28"/>
          <w:szCs w:val="28"/>
        </w:rPr>
        <w:t>__</w:t>
      </w:r>
      <w:r w:rsidRPr="00CF04C8">
        <w:rPr>
          <w:rFonts w:ascii="Times New Roman" w:hAnsi="Times New Roman" w:cs="Times New Roman"/>
          <w:sz w:val="28"/>
          <w:szCs w:val="28"/>
        </w:rPr>
        <w:t>» ____________ 20</w:t>
      </w:r>
      <w:r>
        <w:rPr>
          <w:rFonts w:ascii="Times New Roman" w:hAnsi="Times New Roman" w:cs="Times New Roman"/>
          <w:sz w:val="28"/>
          <w:szCs w:val="28"/>
        </w:rPr>
        <w:t>__</w:t>
      </w:r>
      <w:r w:rsidRPr="00CF04C8">
        <w:rPr>
          <w:rFonts w:ascii="Times New Roman" w:hAnsi="Times New Roman" w:cs="Times New Roman"/>
          <w:sz w:val="28"/>
          <w:szCs w:val="28"/>
        </w:rPr>
        <w:t xml:space="preserve"> року № ______.</w:t>
      </w:r>
    </w:p>
    <w:p w14:paraId="5286FE65" w14:textId="675BE400" w:rsidR="00CF04C8" w:rsidRPr="00CF04C8" w:rsidRDefault="00CF04C8" w:rsidP="00CF04C8">
      <w:pPr>
        <w:spacing w:after="0" w:line="240" w:lineRule="auto"/>
        <w:jc w:val="both"/>
        <w:rPr>
          <w:rFonts w:ascii="Times New Roman" w:hAnsi="Times New Roman" w:cs="Times New Roman"/>
          <w:sz w:val="28"/>
          <w:szCs w:val="28"/>
        </w:rPr>
      </w:pPr>
      <w:r w:rsidRPr="00CF04C8">
        <w:rPr>
          <w:rFonts w:ascii="Times New Roman" w:hAnsi="Times New Roman" w:cs="Times New Roman"/>
          <w:sz w:val="28"/>
          <w:szCs w:val="28"/>
        </w:rPr>
        <w:t>План заходів за результатами розгляду випадку від «__» ____________ 20__ року (за наявності).</w:t>
      </w:r>
    </w:p>
    <w:p w14:paraId="1FDA3D96" w14:textId="6D040C26" w:rsidR="00CF04C8" w:rsidRPr="00CF04C8" w:rsidRDefault="00CF04C8" w:rsidP="00CF04C8">
      <w:pPr>
        <w:spacing w:after="0" w:line="240" w:lineRule="auto"/>
        <w:jc w:val="both"/>
        <w:rPr>
          <w:rFonts w:ascii="Times New Roman" w:hAnsi="Times New Roman" w:cs="Times New Roman"/>
          <w:sz w:val="28"/>
          <w:szCs w:val="28"/>
        </w:rPr>
      </w:pPr>
      <w:r w:rsidRPr="00CF04C8">
        <w:rPr>
          <w:rFonts w:ascii="Times New Roman" w:hAnsi="Times New Roman" w:cs="Times New Roman"/>
          <w:sz w:val="28"/>
          <w:szCs w:val="28"/>
        </w:rPr>
        <w:t xml:space="preserve">Дата проведення моніторингу: </w:t>
      </w:r>
      <w:r w:rsidR="002A2654" w:rsidRPr="00CF04C8">
        <w:rPr>
          <w:rFonts w:ascii="Times New Roman" w:hAnsi="Times New Roman" w:cs="Times New Roman"/>
          <w:sz w:val="28"/>
          <w:szCs w:val="28"/>
        </w:rPr>
        <w:t>«</w:t>
      </w:r>
      <w:r w:rsidR="002A2654">
        <w:rPr>
          <w:rFonts w:ascii="Times New Roman" w:hAnsi="Times New Roman" w:cs="Times New Roman"/>
          <w:sz w:val="28"/>
          <w:szCs w:val="28"/>
        </w:rPr>
        <w:t>__</w:t>
      </w:r>
      <w:r w:rsidR="002A2654" w:rsidRPr="00CF04C8">
        <w:rPr>
          <w:rFonts w:ascii="Times New Roman" w:hAnsi="Times New Roman" w:cs="Times New Roman"/>
          <w:sz w:val="28"/>
          <w:szCs w:val="28"/>
        </w:rPr>
        <w:t>» ____________ 20</w:t>
      </w:r>
      <w:r w:rsidR="002A2654">
        <w:rPr>
          <w:rFonts w:ascii="Times New Roman" w:hAnsi="Times New Roman" w:cs="Times New Roman"/>
          <w:sz w:val="28"/>
          <w:szCs w:val="28"/>
        </w:rPr>
        <w:t>__</w:t>
      </w:r>
      <w:r w:rsidRPr="00CF04C8">
        <w:rPr>
          <w:rFonts w:ascii="Times New Roman" w:hAnsi="Times New Roman" w:cs="Times New Roman"/>
          <w:sz w:val="28"/>
          <w:szCs w:val="28"/>
        </w:rPr>
        <w:t>.</w:t>
      </w:r>
    </w:p>
    <w:p w14:paraId="1279759E"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Times New Roman" w:hAnsi="Times New Roman" w:cs="Times New Roman"/>
          <w:sz w:val="28"/>
          <w:szCs w:val="28"/>
        </w:rPr>
        <w:t>Період, за який здійснюється моніторинг: ____________________________</w:t>
      </w:r>
    </w:p>
    <w:p w14:paraId="58A1E4DF" w14:textId="77777777" w:rsidR="00CF04C8" w:rsidRPr="00CF04C8" w:rsidRDefault="00CF04C8" w:rsidP="00CF04C8">
      <w:pPr>
        <w:spacing w:after="0" w:line="240" w:lineRule="auto"/>
        <w:jc w:val="both"/>
        <w:rPr>
          <w:rFonts w:ascii="Times New Roman" w:hAnsi="Times New Roman" w:cs="Times New Roman"/>
          <w:b/>
          <w:bCs/>
          <w:sz w:val="28"/>
          <w:szCs w:val="28"/>
        </w:rPr>
      </w:pPr>
      <w:r w:rsidRPr="00CF04C8">
        <w:rPr>
          <w:rFonts w:ascii="Times New Roman" w:hAnsi="Times New Roman" w:cs="Times New Roman"/>
          <w:b/>
          <w:bCs/>
          <w:sz w:val="28"/>
          <w:szCs w:val="28"/>
        </w:rPr>
        <w:t>Відомості про дитину:</w:t>
      </w:r>
    </w:p>
    <w:p w14:paraId="11D1D161" w14:textId="7B248469" w:rsidR="00CF04C8" w:rsidRDefault="00CF04C8" w:rsidP="002A2654">
      <w:pPr>
        <w:spacing w:after="0" w:line="240" w:lineRule="auto"/>
        <w:jc w:val="both"/>
        <w:rPr>
          <w:rFonts w:ascii="Times New Roman" w:hAnsi="Times New Roman" w:cs="Times New Roman"/>
          <w:sz w:val="28"/>
          <w:szCs w:val="28"/>
        </w:rPr>
      </w:pPr>
      <w:r w:rsidRPr="00CF04C8">
        <w:rPr>
          <w:rFonts w:ascii="Times New Roman" w:hAnsi="Times New Roman" w:cs="Times New Roman"/>
          <w:sz w:val="28"/>
          <w:szCs w:val="28"/>
        </w:rPr>
        <w:t>Прізвище, ім’я, по батькові</w:t>
      </w:r>
      <w:r w:rsidR="002A2654">
        <w:rPr>
          <w:rFonts w:ascii="Times New Roman" w:hAnsi="Times New Roman" w:cs="Times New Roman"/>
          <w:sz w:val="28"/>
          <w:szCs w:val="28"/>
        </w:rPr>
        <w:t>:_____________________________________________</w:t>
      </w:r>
    </w:p>
    <w:p w14:paraId="57A0CE87" w14:textId="79F7F6CF" w:rsidR="002A2654" w:rsidRPr="00CF04C8" w:rsidRDefault="002A2654" w:rsidP="002A265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14:paraId="395A2D16"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Times New Roman" w:hAnsi="Times New Roman" w:cs="Times New Roman"/>
          <w:sz w:val="28"/>
          <w:szCs w:val="28"/>
        </w:rPr>
        <w:t>Клас: ____________.</w:t>
      </w:r>
    </w:p>
    <w:p w14:paraId="53807D55" w14:textId="77777777" w:rsidR="00CF04C8" w:rsidRPr="00CF04C8" w:rsidRDefault="00CF04C8" w:rsidP="00CF04C8">
      <w:pPr>
        <w:spacing w:after="0" w:line="240" w:lineRule="auto"/>
        <w:jc w:val="both"/>
        <w:rPr>
          <w:rFonts w:ascii="Times New Roman" w:hAnsi="Times New Roman" w:cs="Times New Roman"/>
          <w:b/>
          <w:bCs/>
          <w:sz w:val="28"/>
          <w:szCs w:val="28"/>
        </w:rPr>
      </w:pPr>
      <w:r w:rsidRPr="00CF04C8">
        <w:rPr>
          <w:rFonts w:ascii="Times New Roman" w:hAnsi="Times New Roman" w:cs="Times New Roman"/>
          <w:b/>
          <w:bCs/>
          <w:sz w:val="28"/>
          <w:szCs w:val="28"/>
        </w:rPr>
        <w:t>2. Стан виконання визначених заходів</w:t>
      </w:r>
    </w:p>
    <w:tbl>
      <w:tblPr>
        <w:tblStyle w:val="af1"/>
        <w:tblW w:w="0" w:type="auto"/>
        <w:tblLook w:val="04A0" w:firstRow="1" w:lastRow="0" w:firstColumn="1" w:lastColumn="0" w:noHBand="0" w:noVBand="1"/>
      </w:tblPr>
      <w:tblGrid>
        <w:gridCol w:w="498"/>
        <w:gridCol w:w="1696"/>
        <w:gridCol w:w="2039"/>
        <w:gridCol w:w="1602"/>
        <w:gridCol w:w="1957"/>
        <w:gridCol w:w="1837"/>
      </w:tblGrid>
      <w:tr w:rsidR="002A2654" w:rsidRPr="00CF04C8" w14:paraId="7CB54BDD" w14:textId="77777777" w:rsidTr="002A2654">
        <w:tc>
          <w:tcPr>
            <w:tcW w:w="0" w:type="auto"/>
            <w:hideMark/>
          </w:tcPr>
          <w:p w14:paraId="035505A4" w14:textId="77777777" w:rsidR="00CF04C8" w:rsidRPr="00CF04C8" w:rsidRDefault="00CF04C8" w:rsidP="00CF04C8">
            <w:pPr>
              <w:jc w:val="both"/>
              <w:rPr>
                <w:rFonts w:ascii="Times New Roman" w:hAnsi="Times New Roman" w:cs="Times New Roman"/>
                <w:b/>
                <w:bCs/>
                <w:sz w:val="28"/>
                <w:szCs w:val="28"/>
              </w:rPr>
            </w:pPr>
            <w:r w:rsidRPr="00CF04C8">
              <w:rPr>
                <w:rFonts w:ascii="Times New Roman" w:hAnsi="Times New Roman" w:cs="Times New Roman"/>
                <w:b/>
                <w:bCs/>
                <w:sz w:val="28"/>
                <w:szCs w:val="28"/>
              </w:rPr>
              <w:t>№</w:t>
            </w:r>
          </w:p>
        </w:tc>
        <w:tc>
          <w:tcPr>
            <w:tcW w:w="1696" w:type="dxa"/>
            <w:hideMark/>
          </w:tcPr>
          <w:p w14:paraId="6FC61D4C" w14:textId="703B4470" w:rsidR="00CF04C8" w:rsidRPr="00CF04C8" w:rsidRDefault="002A2654" w:rsidP="00CF04C8">
            <w:pPr>
              <w:jc w:val="both"/>
              <w:rPr>
                <w:rFonts w:ascii="Times New Roman" w:hAnsi="Times New Roman" w:cs="Times New Roman"/>
                <w:b/>
                <w:bCs/>
                <w:sz w:val="28"/>
                <w:szCs w:val="28"/>
              </w:rPr>
            </w:pPr>
            <w:r>
              <w:rPr>
                <w:rFonts w:ascii="Times New Roman" w:hAnsi="Times New Roman" w:cs="Times New Roman"/>
                <w:b/>
                <w:bCs/>
                <w:sz w:val="28"/>
                <w:szCs w:val="28"/>
              </w:rPr>
              <w:t xml:space="preserve">Назва заходу </w:t>
            </w:r>
          </w:p>
        </w:tc>
        <w:tc>
          <w:tcPr>
            <w:tcW w:w="2039" w:type="dxa"/>
            <w:hideMark/>
          </w:tcPr>
          <w:p w14:paraId="1E5ED9B6" w14:textId="77777777" w:rsidR="00CF04C8" w:rsidRPr="00CF04C8" w:rsidRDefault="00CF04C8" w:rsidP="00CF04C8">
            <w:pPr>
              <w:jc w:val="both"/>
              <w:rPr>
                <w:rFonts w:ascii="Times New Roman" w:hAnsi="Times New Roman" w:cs="Times New Roman"/>
                <w:b/>
                <w:bCs/>
                <w:sz w:val="28"/>
                <w:szCs w:val="28"/>
              </w:rPr>
            </w:pPr>
            <w:r w:rsidRPr="00CF04C8">
              <w:rPr>
                <w:rFonts w:ascii="Times New Roman" w:hAnsi="Times New Roman" w:cs="Times New Roman"/>
                <w:b/>
                <w:bCs/>
                <w:sz w:val="28"/>
                <w:szCs w:val="28"/>
              </w:rPr>
              <w:t>Відповідальна особа</w:t>
            </w:r>
          </w:p>
        </w:tc>
        <w:tc>
          <w:tcPr>
            <w:tcW w:w="1602" w:type="dxa"/>
            <w:hideMark/>
          </w:tcPr>
          <w:p w14:paraId="37D2D14B" w14:textId="77777777" w:rsidR="00CF04C8" w:rsidRPr="00CF04C8" w:rsidRDefault="00CF04C8" w:rsidP="00CF04C8">
            <w:pPr>
              <w:jc w:val="both"/>
              <w:rPr>
                <w:rFonts w:ascii="Times New Roman" w:hAnsi="Times New Roman" w:cs="Times New Roman"/>
                <w:b/>
                <w:bCs/>
                <w:sz w:val="28"/>
                <w:szCs w:val="28"/>
              </w:rPr>
            </w:pPr>
            <w:r w:rsidRPr="00CF04C8">
              <w:rPr>
                <w:rFonts w:ascii="Times New Roman" w:hAnsi="Times New Roman" w:cs="Times New Roman"/>
                <w:b/>
                <w:bCs/>
                <w:sz w:val="28"/>
                <w:szCs w:val="28"/>
              </w:rPr>
              <w:t>Строк виконання</w:t>
            </w:r>
          </w:p>
        </w:tc>
        <w:tc>
          <w:tcPr>
            <w:tcW w:w="1957" w:type="dxa"/>
            <w:hideMark/>
          </w:tcPr>
          <w:p w14:paraId="2DB3EA3C" w14:textId="77777777" w:rsidR="00CF04C8" w:rsidRPr="00CF04C8" w:rsidRDefault="00CF04C8" w:rsidP="00CF04C8">
            <w:pPr>
              <w:jc w:val="both"/>
              <w:rPr>
                <w:rFonts w:ascii="Times New Roman" w:hAnsi="Times New Roman" w:cs="Times New Roman"/>
                <w:b/>
                <w:bCs/>
                <w:sz w:val="28"/>
                <w:szCs w:val="28"/>
              </w:rPr>
            </w:pPr>
            <w:r w:rsidRPr="00CF04C8">
              <w:rPr>
                <w:rFonts w:ascii="Times New Roman" w:hAnsi="Times New Roman" w:cs="Times New Roman"/>
                <w:b/>
                <w:bCs/>
                <w:sz w:val="28"/>
                <w:szCs w:val="28"/>
              </w:rPr>
              <w:t>Стан виконання</w:t>
            </w:r>
          </w:p>
        </w:tc>
        <w:tc>
          <w:tcPr>
            <w:tcW w:w="1837" w:type="dxa"/>
            <w:hideMark/>
          </w:tcPr>
          <w:p w14:paraId="6A2DDE47" w14:textId="77777777" w:rsidR="00CF04C8" w:rsidRPr="00CF04C8" w:rsidRDefault="00CF04C8" w:rsidP="00CF04C8">
            <w:pPr>
              <w:jc w:val="both"/>
              <w:rPr>
                <w:rFonts w:ascii="Times New Roman" w:hAnsi="Times New Roman" w:cs="Times New Roman"/>
                <w:b/>
                <w:bCs/>
                <w:sz w:val="28"/>
                <w:szCs w:val="28"/>
              </w:rPr>
            </w:pPr>
            <w:r w:rsidRPr="00CF04C8">
              <w:rPr>
                <w:rFonts w:ascii="Times New Roman" w:hAnsi="Times New Roman" w:cs="Times New Roman"/>
                <w:b/>
                <w:bCs/>
                <w:sz w:val="28"/>
                <w:szCs w:val="28"/>
              </w:rPr>
              <w:t>Результат</w:t>
            </w:r>
          </w:p>
        </w:tc>
      </w:tr>
      <w:tr w:rsidR="002A2654" w:rsidRPr="00CF04C8" w14:paraId="7A13164E" w14:textId="77777777" w:rsidTr="002A2654">
        <w:tc>
          <w:tcPr>
            <w:tcW w:w="0" w:type="auto"/>
            <w:hideMark/>
          </w:tcPr>
          <w:p w14:paraId="522C6A13" w14:textId="77777777" w:rsidR="00CF04C8" w:rsidRPr="00CF04C8" w:rsidRDefault="00CF04C8" w:rsidP="00CF04C8">
            <w:pPr>
              <w:jc w:val="both"/>
              <w:rPr>
                <w:rFonts w:ascii="Times New Roman" w:hAnsi="Times New Roman" w:cs="Times New Roman"/>
                <w:sz w:val="28"/>
                <w:szCs w:val="28"/>
              </w:rPr>
            </w:pPr>
            <w:r w:rsidRPr="00CF04C8">
              <w:rPr>
                <w:rFonts w:ascii="Times New Roman" w:hAnsi="Times New Roman" w:cs="Times New Roman"/>
                <w:sz w:val="28"/>
                <w:szCs w:val="28"/>
              </w:rPr>
              <w:t>1</w:t>
            </w:r>
          </w:p>
        </w:tc>
        <w:tc>
          <w:tcPr>
            <w:tcW w:w="1696" w:type="dxa"/>
            <w:hideMark/>
          </w:tcPr>
          <w:p w14:paraId="0CEE406F" w14:textId="77777777" w:rsidR="00CF04C8" w:rsidRPr="00CF04C8" w:rsidRDefault="00CF04C8" w:rsidP="00CF04C8">
            <w:pPr>
              <w:jc w:val="both"/>
              <w:rPr>
                <w:rFonts w:ascii="Times New Roman" w:hAnsi="Times New Roman" w:cs="Times New Roman"/>
                <w:sz w:val="28"/>
                <w:szCs w:val="28"/>
              </w:rPr>
            </w:pPr>
          </w:p>
        </w:tc>
        <w:tc>
          <w:tcPr>
            <w:tcW w:w="2039" w:type="dxa"/>
            <w:hideMark/>
          </w:tcPr>
          <w:p w14:paraId="2B2A9A86" w14:textId="77777777" w:rsidR="00CF04C8" w:rsidRPr="00CF04C8" w:rsidRDefault="00CF04C8" w:rsidP="00CF04C8">
            <w:pPr>
              <w:jc w:val="both"/>
              <w:rPr>
                <w:rFonts w:ascii="Times New Roman" w:hAnsi="Times New Roman" w:cs="Times New Roman"/>
                <w:sz w:val="28"/>
                <w:szCs w:val="28"/>
              </w:rPr>
            </w:pPr>
          </w:p>
        </w:tc>
        <w:tc>
          <w:tcPr>
            <w:tcW w:w="1602" w:type="dxa"/>
            <w:hideMark/>
          </w:tcPr>
          <w:p w14:paraId="1C76C300" w14:textId="77777777" w:rsidR="00CF04C8" w:rsidRPr="00CF04C8" w:rsidRDefault="00CF04C8" w:rsidP="00CF04C8">
            <w:pPr>
              <w:jc w:val="both"/>
              <w:rPr>
                <w:rFonts w:ascii="Times New Roman" w:hAnsi="Times New Roman" w:cs="Times New Roman"/>
                <w:sz w:val="28"/>
                <w:szCs w:val="28"/>
              </w:rPr>
            </w:pPr>
          </w:p>
        </w:tc>
        <w:tc>
          <w:tcPr>
            <w:tcW w:w="1957" w:type="dxa"/>
            <w:hideMark/>
          </w:tcPr>
          <w:p w14:paraId="132392F2" w14:textId="77777777" w:rsidR="00CF04C8" w:rsidRPr="00CF04C8" w:rsidRDefault="00CF04C8" w:rsidP="00CF04C8">
            <w:pPr>
              <w:jc w:val="both"/>
              <w:rPr>
                <w:rFonts w:ascii="Times New Roman" w:hAnsi="Times New Roman" w:cs="Times New Roman"/>
                <w:sz w:val="28"/>
                <w:szCs w:val="28"/>
              </w:rPr>
            </w:pPr>
          </w:p>
        </w:tc>
        <w:tc>
          <w:tcPr>
            <w:tcW w:w="1837" w:type="dxa"/>
            <w:hideMark/>
          </w:tcPr>
          <w:p w14:paraId="56C90D61" w14:textId="77777777" w:rsidR="00CF04C8" w:rsidRPr="00CF04C8" w:rsidRDefault="00CF04C8" w:rsidP="00CF04C8">
            <w:pPr>
              <w:jc w:val="both"/>
              <w:rPr>
                <w:rFonts w:ascii="Times New Roman" w:hAnsi="Times New Roman" w:cs="Times New Roman"/>
                <w:sz w:val="28"/>
                <w:szCs w:val="28"/>
              </w:rPr>
            </w:pPr>
          </w:p>
        </w:tc>
      </w:tr>
      <w:tr w:rsidR="002A2654" w:rsidRPr="00CF04C8" w14:paraId="35DAE6E0" w14:textId="77777777" w:rsidTr="002A2654">
        <w:tc>
          <w:tcPr>
            <w:tcW w:w="0" w:type="auto"/>
            <w:hideMark/>
          </w:tcPr>
          <w:p w14:paraId="494BA6E5" w14:textId="77777777" w:rsidR="00CF04C8" w:rsidRPr="00CF04C8" w:rsidRDefault="00CF04C8" w:rsidP="00CF04C8">
            <w:pPr>
              <w:jc w:val="both"/>
              <w:rPr>
                <w:rFonts w:ascii="Times New Roman" w:hAnsi="Times New Roman" w:cs="Times New Roman"/>
                <w:sz w:val="28"/>
                <w:szCs w:val="28"/>
              </w:rPr>
            </w:pPr>
            <w:r w:rsidRPr="00CF04C8">
              <w:rPr>
                <w:rFonts w:ascii="Times New Roman" w:hAnsi="Times New Roman" w:cs="Times New Roman"/>
                <w:sz w:val="28"/>
                <w:szCs w:val="28"/>
              </w:rPr>
              <w:t>2</w:t>
            </w:r>
          </w:p>
        </w:tc>
        <w:tc>
          <w:tcPr>
            <w:tcW w:w="1696" w:type="dxa"/>
            <w:hideMark/>
          </w:tcPr>
          <w:p w14:paraId="764E8311" w14:textId="77777777" w:rsidR="00CF04C8" w:rsidRPr="00CF04C8" w:rsidRDefault="00CF04C8" w:rsidP="00CF04C8">
            <w:pPr>
              <w:jc w:val="both"/>
              <w:rPr>
                <w:rFonts w:ascii="Times New Roman" w:hAnsi="Times New Roman" w:cs="Times New Roman"/>
                <w:sz w:val="28"/>
                <w:szCs w:val="28"/>
              </w:rPr>
            </w:pPr>
          </w:p>
        </w:tc>
        <w:tc>
          <w:tcPr>
            <w:tcW w:w="2039" w:type="dxa"/>
            <w:hideMark/>
          </w:tcPr>
          <w:p w14:paraId="3D072840" w14:textId="77777777" w:rsidR="00CF04C8" w:rsidRPr="00CF04C8" w:rsidRDefault="00CF04C8" w:rsidP="00CF04C8">
            <w:pPr>
              <w:jc w:val="both"/>
              <w:rPr>
                <w:rFonts w:ascii="Times New Roman" w:hAnsi="Times New Roman" w:cs="Times New Roman"/>
                <w:sz w:val="28"/>
                <w:szCs w:val="28"/>
              </w:rPr>
            </w:pPr>
          </w:p>
        </w:tc>
        <w:tc>
          <w:tcPr>
            <w:tcW w:w="1602" w:type="dxa"/>
            <w:hideMark/>
          </w:tcPr>
          <w:p w14:paraId="569FE981" w14:textId="77777777" w:rsidR="00CF04C8" w:rsidRPr="00CF04C8" w:rsidRDefault="00CF04C8" w:rsidP="00CF04C8">
            <w:pPr>
              <w:jc w:val="both"/>
              <w:rPr>
                <w:rFonts w:ascii="Times New Roman" w:hAnsi="Times New Roman" w:cs="Times New Roman"/>
                <w:sz w:val="28"/>
                <w:szCs w:val="28"/>
              </w:rPr>
            </w:pPr>
          </w:p>
        </w:tc>
        <w:tc>
          <w:tcPr>
            <w:tcW w:w="1957" w:type="dxa"/>
            <w:hideMark/>
          </w:tcPr>
          <w:p w14:paraId="4FCDD3ED" w14:textId="77777777" w:rsidR="00CF04C8" w:rsidRPr="00CF04C8" w:rsidRDefault="00CF04C8" w:rsidP="00CF04C8">
            <w:pPr>
              <w:jc w:val="both"/>
              <w:rPr>
                <w:rFonts w:ascii="Times New Roman" w:hAnsi="Times New Roman" w:cs="Times New Roman"/>
                <w:sz w:val="28"/>
                <w:szCs w:val="28"/>
              </w:rPr>
            </w:pPr>
          </w:p>
        </w:tc>
        <w:tc>
          <w:tcPr>
            <w:tcW w:w="1837" w:type="dxa"/>
            <w:hideMark/>
          </w:tcPr>
          <w:p w14:paraId="264811AD" w14:textId="77777777" w:rsidR="00CF04C8" w:rsidRPr="00CF04C8" w:rsidRDefault="00CF04C8" w:rsidP="00CF04C8">
            <w:pPr>
              <w:jc w:val="both"/>
              <w:rPr>
                <w:rFonts w:ascii="Times New Roman" w:hAnsi="Times New Roman" w:cs="Times New Roman"/>
                <w:sz w:val="28"/>
                <w:szCs w:val="28"/>
              </w:rPr>
            </w:pPr>
          </w:p>
        </w:tc>
      </w:tr>
      <w:tr w:rsidR="002A2654" w:rsidRPr="00CF04C8" w14:paraId="3AA0F925" w14:textId="77777777" w:rsidTr="002A2654">
        <w:tc>
          <w:tcPr>
            <w:tcW w:w="0" w:type="auto"/>
            <w:hideMark/>
          </w:tcPr>
          <w:p w14:paraId="29D7EEBA" w14:textId="77777777" w:rsidR="00CF04C8" w:rsidRPr="00CF04C8" w:rsidRDefault="00CF04C8" w:rsidP="00CF04C8">
            <w:pPr>
              <w:jc w:val="both"/>
              <w:rPr>
                <w:rFonts w:ascii="Times New Roman" w:hAnsi="Times New Roman" w:cs="Times New Roman"/>
                <w:sz w:val="28"/>
                <w:szCs w:val="28"/>
              </w:rPr>
            </w:pPr>
            <w:r w:rsidRPr="00CF04C8">
              <w:rPr>
                <w:rFonts w:ascii="Times New Roman" w:hAnsi="Times New Roman" w:cs="Times New Roman"/>
                <w:sz w:val="28"/>
                <w:szCs w:val="28"/>
              </w:rPr>
              <w:t>3</w:t>
            </w:r>
          </w:p>
        </w:tc>
        <w:tc>
          <w:tcPr>
            <w:tcW w:w="1696" w:type="dxa"/>
            <w:hideMark/>
          </w:tcPr>
          <w:p w14:paraId="5BEE16C2" w14:textId="77777777" w:rsidR="00CF04C8" w:rsidRPr="00CF04C8" w:rsidRDefault="00CF04C8" w:rsidP="00CF04C8">
            <w:pPr>
              <w:jc w:val="both"/>
              <w:rPr>
                <w:rFonts w:ascii="Times New Roman" w:hAnsi="Times New Roman" w:cs="Times New Roman"/>
                <w:sz w:val="28"/>
                <w:szCs w:val="28"/>
              </w:rPr>
            </w:pPr>
          </w:p>
        </w:tc>
        <w:tc>
          <w:tcPr>
            <w:tcW w:w="2039" w:type="dxa"/>
            <w:hideMark/>
          </w:tcPr>
          <w:p w14:paraId="57EBEB5D" w14:textId="77777777" w:rsidR="00CF04C8" w:rsidRPr="00CF04C8" w:rsidRDefault="00CF04C8" w:rsidP="00CF04C8">
            <w:pPr>
              <w:jc w:val="both"/>
              <w:rPr>
                <w:rFonts w:ascii="Times New Roman" w:hAnsi="Times New Roman" w:cs="Times New Roman"/>
                <w:sz w:val="28"/>
                <w:szCs w:val="28"/>
              </w:rPr>
            </w:pPr>
          </w:p>
        </w:tc>
        <w:tc>
          <w:tcPr>
            <w:tcW w:w="1602" w:type="dxa"/>
            <w:hideMark/>
          </w:tcPr>
          <w:p w14:paraId="10B1354A" w14:textId="77777777" w:rsidR="00CF04C8" w:rsidRPr="00CF04C8" w:rsidRDefault="00CF04C8" w:rsidP="00CF04C8">
            <w:pPr>
              <w:jc w:val="both"/>
              <w:rPr>
                <w:rFonts w:ascii="Times New Roman" w:hAnsi="Times New Roman" w:cs="Times New Roman"/>
                <w:sz w:val="28"/>
                <w:szCs w:val="28"/>
              </w:rPr>
            </w:pPr>
          </w:p>
        </w:tc>
        <w:tc>
          <w:tcPr>
            <w:tcW w:w="1957" w:type="dxa"/>
            <w:hideMark/>
          </w:tcPr>
          <w:p w14:paraId="79561DF0" w14:textId="77777777" w:rsidR="00CF04C8" w:rsidRPr="00CF04C8" w:rsidRDefault="00CF04C8" w:rsidP="00CF04C8">
            <w:pPr>
              <w:jc w:val="both"/>
              <w:rPr>
                <w:rFonts w:ascii="Times New Roman" w:hAnsi="Times New Roman" w:cs="Times New Roman"/>
                <w:sz w:val="28"/>
                <w:szCs w:val="28"/>
              </w:rPr>
            </w:pPr>
          </w:p>
        </w:tc>
        <w:tc>
          <w:tcPr>
            <w:tcW w:w="1837" w:type="dxa"/>
            <w:hideMark/>
          </w:tcPr>
          <w:p w14:paraId="77C77A05" w14:textId="77777777" w:rsidR="00CF04C8" w:rsidRPr="00CF04C8" w:rsidRDefault="00CF04C8" w:rsidP="00CF04C8">
            <w:pPr>
              <w:jc w:val="both"/>
              <w:rPr>
                <w:rFonts w:ascii="Times New Roman" w:hAnsi="Times New Roman" w:cs="Times New Roman"/>
                <w:sz w:val="28"/>
                <w:szCs w:val="28"/>
              </w:rPr>
            </w:pPr>
          </w:p>
        </w:tc>
      </w:tr>
      <w:tr w:rsidR="002A2654" w:rsidRPr="00CF04C8" w14:paraId="4FF9905F" w14:textId="77777777" w:rsidTr="002A2654">
        <w:tc>
          <w:tcPr>
            <w:tcW w:w="0" w:type="auto"/>
            <w:hideMark/>
          </w:tcPr>
          <w:p w14:paraId="4C82C680" w14:textId="77777777" w:rsidR="00CF04C8" w:rsidRPr="00CF04C8" w:rsidRDefault="00CF04C8" w:rsidP="00CF04C8">
            <w:pPr>
              <w:jc w:val="both"/>
              <w:rPr>
                <w:rFonts w:ascii="Times New Roman" w:hAnsi="Times New Roman" w:cs="Times New Roman"/>
                <w:sz w:val="28"/>
                <w:szCs w:val="28"/>
              </w:rPr>
            </w:pPr>
            <w:r w:rsidRPr="00CF04C8">
              <w:rPr>
                <w:rFonts w:ascii="Times New Roman" w:hAnsi="Times New Roman" w:cs="Times New Roman"/>
                <w:sz w:val="28"/>
                <w:szCs w:val="28"/>
              </w:rPr>
              <w:t>4</w:t>
            </w:r>
          </w:p>
        </w:tc>
        <w:tc>
          <w:tcPr>
            <w:tcW w:w="1696" w:type="dxa"/>
            <w:hideMark/>
          </w:tcPr>
          <w:p w14:paraId="5005EFF8" w14:textId="77777777" w:rsidR="00CF04C8" w:rsidRPr="00CF04C8" w:rsidRDefault="00CF04C8" w:rsidP="00CF04C8">
            <w:pPr>
              <w:jc w:val="both"/>
              <w:rPr>
                <w:rFonts w:ascii="Times New Roman" w:hAnsi="Times New Roman" w:cs="Times New Roman"/>
                <w:sz w:val="28"/>
                <w:szCs w:val="28"/>
              </w:rPr>
            </w:pPr>
          </w:p>
        </w:tc>
        <w:tc>
          <w:tcPr>
            <w:tcW w:w="2039" w:type="dxa"/>
            <w:hideMark/>
          </w:tcPr>
          <w:p w14:paraId="0ED3E446" w14:textId="77777777" w:rsidR="00CF04C8" w:rsidRPr="00CF04C8" w:rsidRDefault="00CF04C8" w:rsidP="00CF04C8">
            <w:pPr>
              <w:jc w:val="both"/>
              <w:rPr>
                <w:rFonts w:ascii="Times New Roman" w:hAnsi="Times New Roman" w:cs="Times New Roman"/>
                <w:sz w:val="28"/>
                <w:szCs w:val="28"/>
              </w:rPr>
            </w:pPr>
          </w:p>
        </w:tc>
        <w:tc>
          <w:tcPr>
            <w:tcW w:w="1602" w:type="dxa"/>
            <w:hideMark/>
          </w:tcPr>
          <w:p w14:paraId="71E90979" w14:textId="77777777" w:rsidR="00CF04C8" w:rsidRPr="00CF04C8" w:rsidRDefault="00CF04C8" w:rsidP="00CF04C8">
            <w:pPr>
              <w:jc w:val="both"/>
              <w:rPr>
                <w:rFonts w:ascii="Times New Roman" w:hAnsi="Times New Roman" w:cs="Times New Roman"/>
                <w:sz w:val="28"/>
                <w:szCs w:val="28"/>
              </w:rPr>
            </w:pPr>
          </w:p>
        </w:tc>
        <w:tc>
          <w:tcPr>
            <w:tcW w:w="1957" w:type="dxa"/>
            <w:hideMark/>
          </w:tcPr>
          <w:p w14:paraId="141D6211" w14:textId="77777777" w:rsidR="00CF04C8" w:rsidRPr="00CF04C8" w:rsidRDefault="00CF04C8" w:rsidP="00CF04C8">
            <w:pPr>
              <w:jc w:val="both"/>
              <w:rPr>
                <w:rFonts w:ascii="Times New Roman" w:hAnsi="Times New Roman" w:cs="Times New Roman"/>
                <w:sz w:val="28"/>
                <w:szCs w:val="28"/>
              </w:rPr>
            </w:pPr>
          </w:p>
        </w:tc>
        <w:tc>
          <w:tcPr>
            <w:tcW w:w="1837" w:type="dxa"/>
            <w:hideMark/>
          </w:tcPr>
          <w:p w14:paraId="4647EA6F" w14:textId="77777777" w:rsidR="00CF04C8" w:rsidRPr="00CF04C8" w:rsidRDefault="00CF04C8" w:rsidP="00CF04C8">
            <w:pPr>
              <w:jc w:val="both"/>
              <w:rPr>
                <w:rFonts w:ascii="Times New Roman" w:hAnsi="Times New Roman" w:cs="Times New Roman"/>
                <w:sz w:val="28"/>
                <w:szCs w:val="28"/>
              </w:rPr>
            </w:pPr>
          </w:p>
        </w:tc>
      </w:tr>
      <w:tr w:rsidR="002A2654" w:rsidRPr="00CF04C8" w14:paraId="7983F15D" w14:textId="77777777" w:rsidTr="002A2654">
        <w:tc>
          <w:tcPr>
            <w:tcW w:w="0" w:type="auto"/>
            <w:hideMark/>
          </w:tcPr>
          <w:p w14:paraId="34246381" w14:textId="77777777" w:rsidR="00CF04C8" w:rsidRPr="00CF04C8" w:rsidRDefault="00CF04C8" w:rsidP="00CF04C8">
            <w:pPr>
              <w:jc w:val="both"/>
              <w:rPr>
                <w:rFonts w:ascii="Times New Roman" w:hAnsi="Times New Roman" w:cs="Times New Roman"/>
                <w:sz w:val="28"/>
                <w:szCs w:val="28"/>
              </w:rPr>
            </w:pPr>
            <w:r w:rsidRPr="00CF04C8">
              <w:rPr>
                <w:rFonts w:ascii="Times New Roman" w:hAnsi="Times New Roman" w:cs="Times New Roman"/>
                <w:sz w:val="28"/>
                <w:szCs w:val="28"/>
              </w:rPr>
              <w:t>5</w:t>
            </w:r>
          </w:p>
        </w:tc>
        <w:tc>
          <w:tcPr>
            <w:tcW w:w="1696" w:type="dxa"/>
            <w:hideMark/>
          </w:tcPr>
          <w:p w14:paraId="730A2147" w14:textId="77777777" w:rsidR="00CF04C8" w:rsidRPr="00CF04C8" w:rsidRDefault="00CF04C8" w:rsidP="00CF04C8">
            <w:pPr>
              <w:jc w:val="both"/>
              <w:rPr>
                <w:rFonts w:ascii="Times New Roman" w:hAnsi="Times New Roman" w:cs="Times New Roman"/>
                <w:sz w:val="28"/>
                <w:szCs w:val="28"/>
              </w:rPr>
            </w:pPr>
          </w:p>
        </w:tc>
        <w:tc>
          <w:tcPr>
            <w:tcW w:w="2039" w:type="dxa"/>
            <w:hideMark/>
          </w:tcPr>
          <w:p w14:paraId="66ABA3B1" w14:textId="77777777" w:rsidR="00CF04C8" w:rsidRPr="00CF04C8" w:rsidRDefault="00CF04C8" w:rsidP="00CF04C8">
            <w:pPr>
              <w:jc w:val="both"/>
              <w:rPr>
                <w:rFonts w:ascii="Times New Roman" w:hAnsi="Times New Roman" w:cs="Times New Roman"/>
                <w:sz w:val="28"/>
                <w:szCs w:val="28"/>
              </w:rPr>
            </w:pPr>
          </w:p>
        </w:tc>
        <w:tc>
          <w:tcPr>
            <w:tcW w:w="1602" w:type="dxa"/>
            <w:hideMark/>
          </w:tcPr>
          <w:p w14:paraId="61B3A3BA" w14:textId="77777777" w:rsidR="00CF04C8" w:rsidRPr="00CF04C8" w:rsidRDefault="00CF04C8" w:rsidP="00CF04C8">
            <w:pPr>
              <w:jc w:val="both"/>
              <w:rPr>
                <w:rFonts w:ascii="Times New Roman" w:hAnsi="Times New Roman" w:cs="Times New Roman"/>
                <w:sz w:val="28"/>
                <w:szCs w:val="28"/>
              </w:rPr>
            </w:pPr>
          </w:p>
        </w:tc>
        <w:tc>
          <w:tcPr>
            <w:tcW w:w="1957" w:type="dxa"/>
            <w:hideMark/>
          </w:tcPr>
          <w:p w14:paraId="439CFC06" w14:textId="77777777" w:rsidR="00CF04C8" w:rsidRPr="00CF04C8" w:rsidRDefault="00CF04C8" w:rsidP="00CF04C8">
            <w:pPr>
              <w:jc w:val="both"/>
              <w:rPr>
                <w:rFonts w:ascii="Times New Roman" w:hAnsi="Times New Roman" w:cs="Times New Roman"/>
                <w:sz w:val="28"/>
                <w:szCs w:val="28"/>
              </w:rPr>
            </w:pPr>
          </w:p>
        </w:tc>
        <w:tc>
          <w:tcPr>
            <w:tcW w:w="1837" w:type="dxa"/>
            <w:hideMark/>
          </w:tcPr>
          <w:p w14:paraId="787D49C5" w14:textId="77777777" w:rsidR="00CF04C8" w:rsidRPr="00CF04C8" w:rsidRDefault="00CF04C8" w:rsidP="00CF04C8">
            <w:pPr>
              <w:jc w:val="both"/>
              <w:rPr>
                <w:rFonts w:ascii="Times New Roman" w:hAnsi="Times New Roman" w:cs="Times New Roman"/>
                <w:sz w:val="28"/>
                <w:szCs w:val="28"/>
              </w:rPr>
            </w:pPr>
          </w:p>
        </w:tc>
      </w:tr>
    </w:tbl>
    <w:p w14:paraId="55CF8514"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Times New Roman" w:hAnsi="Times New Roman" w:cs="Times New Roman"/>
          <w:sz w:val="28"/>
          <w:szCs w:val="28"/>
        </w:rPr>
        <w:t xml:space="preserve">Стан виконання: </w:t>
      </w:r>
      <w:r w:rsidRPr="00CF04C8">
        <w:rPr>
          <w:rFonts w:ascii="Times New Roman" w:hAnsi="Times New Roman" w:cs="Times New Roman"/>
          <w:i/>
          <w:iCs/>
          <w:sz w:val="28"/>
          <w:szCs w:val="28"/>
        </w:rPr>
        <w:t>виконано / виконується / не виконано / виконано частково</w:t>
      </w:r>
      <w:r w:rsidRPr="00CF04C8">
        <w:rPr>
          <w:rFonts w:ascii="Times New Roman" w:hAnsi="Times New Roman" w:cs="Times New Roman"/>
          <w:sz w:val="28"/>
          <w:szCs w:val="28"/>
        </w:rPr>
        <w:t>.</w:t>
      </w:r>
    </w:p>
    <w:p w14:paraId="153139B1" w14:textId="77777777" w:rsidR="00CF04C8" w:rsidRPr="00CF04C8" w:rsidRDefault="00CF04C8" w:rsidP="00CF04C8">
      <w:pPr>
        <w:spacing w:after="0" w:line="240" w:lineRule="auto"/>
        <w:jc w:val="both"/>
        <w:rPr>
          <w:rFonts w:ascii="Times New Roman" w:hAnsi="Times New Roman" w:cs="Times New Roman"/>
          <w:b/>
          <w:bCs/>
          <w:sz w:val="28"/>
          <w:szCs w:val="28"/>
        </w:rPr>
      </w:pPr>
      <w:r w:rsidRPr="00CF04C8">
        <w:rPr>
          <w:rFonts w:ascii="Times New Roman" w:hAnsi="Times New Roman" w:cs="Times New Roman"/>
          <w:b/>
          <w:bCs/>
          <w:sz w:val="28"/>
          <w:szCs w:val="28"/>
        </w:rPr>
        <w:t>3. Оцінка ефективності вжитих заходів</w:t>
      </w:r>
    </w:p>
    <w:p w14:paraId="1C7F0495"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Times New Roman" w:hAnsi="Times New Roman" w:cs="Times New Roman"/>
          <w:b/>
          <w:bCs/>
          <w:sz w:val="28"/>
          <w:szCs w:val="28"/>
        </w:rPr>
        <w:t>3.1. Зміни у стані безпеки дитини:</w:t>
      </w:r>
    </w:p>
    <w:p w14:paraId="4F4A504D" w14:textId="37F4D38D" w:rsidR="00CF04C8" w:rsidRPr="00CF04C8" w:rsidRDefault="002A2654" w:rsidP="00CF04C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w:t>
      </w:r>
    </w:p>
    <w:p w14:paraId="70F7887D"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Times New Roman" w:hAnsi="Times New Roman" w:cs="Times New Roman"/>
          <w:b/>
          <w:bCs/>
          <w:sz w:val="28"/>
          <w:szCs w:val="28"/>
        </w:rPr>
        <w:t>3.2. Зміни у психологічному та емоційному стані дитини:</w:t>
      </w:r>
    </w:p>
    <w:p w14:paraId="63E38311" w14:textId="77777777" w:rsidR="002A2654" w:rsidRPr="00CF04C8" w:rsidRDefault="002A2654" w:rsidP="002A265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w:t>
      </w:r>
    </w:p>
    <w:p w14:paraId="2039365F"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Times New Roman" w:hAnsi="Times New Roman" w:cs="Times New Roman"/>
          <w:b/>
          <w:bCs/>
          <w:sz w:val="28"/>
          <w:szCs w:val="28"/>
        </w:rPr>
        <w:t>3.3. Зміни у поведінці та взаємодії учасників випадку:</w:t>
      </w:r>
    </w:p>
    <w:p w14:paraId="47B7AF26" w14:textId="4FB8EE56" w:rsidR="00CF04C8" w:rsidRPr="00CF04C8" w:rsidRDefault="002A2654" w:rsidP="00CF04C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w:t>
      </w:r>
    </w:p>
    <w:p w14:paraId="6CC730EC"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Times New Roman" w:hAnsi="Times New Roman" w:cs="Times New Roman"/>
          <w:b/>
          <w:bCs/>
          <w:sz w:val="28"/>
          <w:szCs w:val="28"/>
        </w:rPr>
        <w:t>3.4. Результативність психологічної допомоги та підтримки:</w:t>
      </w:r>
    </w:p>
    <w:p w14:paraId="71035AE5" w14:textId="2282E908" w:rsidR="00CF04C8" w:rsidRPr="00CF04C8" w:rsidRDefault="002A2654" w:rsidP="00CF04C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w:t>
      </w:r>
    </w:p>
    <w:p w14:paraId="28C2EE0A"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Times New Roman" w:hAnsi="Times New Roman" w:cs="Times New Roman"/>
          <w:b/>
          <w:bCs/>
          <w:sz w:val="28"/>
          <w:szCs w:val="28"/>
        </w:rPr>
        <w:t>3.5. Результативність соціально-педагогічної допомоги та підтримки:</w:t>
      </w:r>
    </w:p>
    <w:p w14:paraId="0D70A515" w14:textId="0B6B1EB8" w:rsidR="00CF04C8" w:rsidRPr="00CF04C8" w:rsidRDefault="002A2654" w:rsidP="00CF04C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w:t>
      </w:r>
    </w:p>
    <w:p w14:paraId="3579BE91"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Times New Roman" w:hAnsi="Times New Roman" w:cs="Times New Roman"/>
          <w:b/>
          <w:bCs/>
          <w:sz w:val="28"/>
          <w:szCs w:val="28"/>
        </w:rPr>
        <w:t>3.6. Результативність застосованих заходів виховного впливу:</w:t>
      </w:r>
    </w:p>
    <w:p w14:paraId="27863D7B" w14:textId="77777777" w:rsidR="002A2654" w:rsidRPr="00CF04C8" w:rsidRDefault="002A2654" w:rsidP="002A2654">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________________________________________________________________________________________________________________________________________</w:t>
      </w:r>
    </w:p>
    <w:p w14:paraId="63CC06E6"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Times New Roman" w:hAnsi="Times New Roman" w:cs="Times New Roman"/>
          <w:b/>
          <w:bCs/>
          <w:sz w:val="28"/>
          <w:szCs w:val="28"/>
        </w:rPr>
        <w:t>3.7. Результативність заходів щодо недопущення повторного випадку насильства та/або жорстокого поводження з дитиною:</w:t>
      </w:r>
    </w:p>
    <w:p w14:paraId="7B5DA468" w14:textId="2A90D311" w:rsidR="00CF04C8" w:rsidRPr="00CF04C8" w:rsidRDefault="002A2654" w:rsidP="00CF04C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w:t>
      </w:r>
    </w:p>
    <w:p w14:paraId="52791D18" w14:textId="77777777" w:rsidR="00CF04C8" w:rsidRPr="00CF04C8" w:rsidRDefault="00CF04C8" w:rsidP="00CF04C8">
      <w:pPr>
        <w:spacing w:after="0" w:line="240" w:lineRule="auto"/>
        <w:jc w:val="both"/>
        <w:rPr>
          <w:rFonts w:ascii="Times New Roman" w:hAnsi="Times New Roman" w:cs="Times New Roman"/>
          <w:b/>
          <w:bCs/>
          <w:sz w:val="28"/>
          <w:szCs w:val="28"/>
        </w:rPr>
      </w:pPr>
      <w:r w:rsidRPr="00CF04C8">
        <w:rPr>
          <w:rFonts w:ascii="Times New Roman" w:hAnsi="Times New Roman" w:cs="Times New Roman"/>
          <w:b/>
          <w:bCs/>
          <w:sz w:val="28"/>
          <w:szCs w:val="28"/>
        </w:rPr>
        <w:t>4. Оцінка актуальних ризиків</w:t>
      </w:r>
    </w:p>
    <w:p w14:paraId="0B5E108B"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Times New Roman" w:hAnsi="Times New Roman" w:cs="Times New Roman"/>
          <w:sz w:val="28"/>
          <w:szCs w:val="28"/>
        </w:rPr>
        <w:t>На момент проведення моніторингу:</w:t>
      </w:r>
    </w:p>
    <w:p w14:paraId="32AD4A69"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Segoe UI Symbol" w:hAnsi="Segoe UI Symbol" w:cs="Segoe UI Symbol"/>
          <w:sz w:val="28"/>
          <w:szCs w:val="28"/>
        </w:rPr>
        <w:t>☐</w:t>
      </w:r>
      <w:r w:rsidRPr="00CF04C8">
        <w:rPr>
          <w:rFonts w:ascii="Times New Roman" w:hAnsi="Times New Roman" w:cs="Times New Roman"/>
          <w:sz w:val="28"/>
          <w:szCs w:val="28"/>
        </w:rPr>
        <w:t xml:space="preserve"> ризики повторного насильства не виявлено;</w:t>
      </w:r>
    </w:p>
    <w:p w14:paraId="3D0C748A"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Segoe UI Symbol" w:hAnsi="Segoe UI Symbol" w:cs="Segoe UI Symbol"/>
          <w:sz w:val="28"/>
          <w:szCs w:val="28"/>
        </w:rPr>
        <w:t>☐</w:t>
      </w:r>
      <w:r w:rsidRPr="00CF04C8">
        <w:rPr>
          <w:rFonts w:ascii="Times New Roman" w:hAnsi="Times New Roman" w:cs="Times New Roman"/>
          <w:sz w:val="28"/>
          <w:szCs w:val="28"/>
        </w:rPr>
        <w:t xml:space="preserve"> ризики зменшилися;</w:t>
      </w:r>
    </w:p>
    <w:p w14:paraId="21DF962B"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Segoe UI Symbol" w:hAnsi="Segoe UI Symbol" w:cs="Segoe UI Symbol"/>
          <w:sz w:val="28"/>
          <w:szCs w:val="28"/>
        </w:rPr>
        <w:t>☐</w:t>
      </w:r>
      <w:r w:rsidRPr="00CF04C8">
        <w:rPr>
          <w:rFonts w:ascii="Times New Roman" w:hAnsi="Times New Roman" w:cs="Times New Roman"/>
          <w:sz w:val="28"/>
          <w:szCs w:val="28"/>
        </w:rPr>
        <w:t xml:space="preserve"> окремі ризики залишаються;</w:t>
      </w:r>
    </w:p>
    <w:p w14:paraId="1990C6C4"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Segoe UI Symbol" w:hAnsi="Segoe UI Symbol" w:cs="Segoe UI Symbol"/>
          <w:sz w:val="28"/>
          <w:szCs w:val="28"/>
        </w:rPr>
        <w:t>☐</w:t>
      </w:r>
      <w:r w:rsidRPr="00CF04C8">
        <w:rPr>
          <w:rFonts w:ascii="Times New Roman" w:hAnsi="Times New Roman" w:cs="Times New Roman"/>
          <w:sz w:val="28"/>
          <w:szCs w:val="28"/>
        </w:rPr>
        <w:t xml:space="preserve"> виявлено нові ризики;</w:t>
      </w:r>
    </w:p>
    <w:p w14:paraId="62260A31"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Segoe UI Symbol" w:hAnsi="Segoe UI Symbol" w:cs="Segoe UI Symbol"/>
          <w:sz w:val="28"/>
          <w:szCs w:val="28"/>
        </w:rPr>
        <w:t>☐</w:t>
      </w:r>
      <w:r w:rsidRPr="00CF04C8">
        <w:rPr>
          <w:rFonts w:ascii="Times New Roman" w:hAnsi="Times New Roman" w:cs="Times New Roman"/>
          <w:sz w:val="28"/>
          <w:szCs w:val="28"/>
        </w:rPr>
        <w:t xml:space="preserve"> рівень ризику потребує додаткового розгляду Комісією.</w:t>
      </w:r>
    </w:p>
    <w:p w14:paraId="6861F475"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Times New Roman" w:hAnsi="Times New Roman" w:cs="Times New Roman"/>
          <w:sz w:val="28"/>
          <w:szCs w:val="28"/>
        </w:rPr>
        <w:t>Виявлені ризики та обставини, що потребують уваги:</w:t>
      </w:r>
    </w:p>
    <w:p w14:paraId="7C5F6DAB" w14:textId="77777777" w:rsidR="002A2654" w:rsidRPr="00CF04C8" w:rsidRDefault="002A2654" w:rsidP="002A265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w:t>
      </w:r>
    </w:p>
    <w:p w14:paraId="344115B8" w14:textId="77777777" w:rsidR="002A2654" w:rsidRPr="00CF04C8" w:rsidRDefault="002A2654" w:rsidP="002A265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w:t>
      </w:r>
    </w:p>
    <w:p w14:paraId="32098F36" w14:textId="77777777" w:rsidR="00CF04C8" w:rsidRPr="00CF04C8" w:rsidRDefault="00CF04C8" w:rsidP="00CF04C8">
      <w:pPr>
        <w:spacing w:after="0" w:line="240" w:lineRule="auto"/>
        <w:jc w:val="both"/>
        <w:rPr>
          <w:rFonts w:ascii="Times New Roman" w:hAnsi="Times New Roman" w:cs="Times New Roman"/>
          <w:b/>
          <w:bCs/>
          <w:sz w:val="28"/>
          <w:szCs w:val="28"/>
        </w:rPr>
      </w:pPr>
      <w:r w:rsidRPr="00CF04C8">
        <w:rPr>
          <w:rFonts w:ascii="Times New Roman" w:hAnsi="Times New Roman" w:cs="Times New Roman"/>
          <w:b/>
          <w:bCs/>
          <w:sz w:val="28"/>
          <w:szCs w:val="28"/>
        </w:rPr>
        <w:t>5. Дотримання найкращих інтересів дитини</w:t>
      </w:r>
    </w:p>
    <w:p w14:paraId="33C7CCDB"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Times New Roman" w:hAnsi="Times New Roman" w:cs="Times New Roman"/>
          <w:sz w:val="28"/>
          <w:szCs w:val="28"/>
        </w:rPr>
        <w:t>Чи забезпечують визначені заходи належний захист прав, безпеку та найкращі інтереси дитини:</w:t>
      </w:r>
    </w:p>
    <w:p w14:paraId="130AB6EB"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Segoe UI Symbol" w:hAnsi="Segoe UI Symbol" w:cs="Segoe UI Symbol"/>
          <w:sz w:val="28"/>
          <w:szCs w:val="28"/>
        </w:rPr>
        <w:t>☐</w:t>
      </w:r>
      <w:r w:rsidRPr="00CF04C8">
        <w:rPr>
          <w:rFonts w:ascii="Times New Roman" w:hAnsi="Times New Roman" w:cs="Times New Roman"/>
          <w:sz w:val="28"/>
          <w:szCs w:val="28"/>
        </w:rPr>
        <w:t xml:space="preserve"> так;</w:t>
      </w:r>
    </w:p>
    <w:p w14:paraId="1D18022E"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Segoe UI Symbol" w:hAnsi="Segoe UI Symbol" w:cs="Segoe UI Symbol"/>
          <w:sz w:val="28"/>
          <w:szCs w:val="28"/>
        </w:rPr>
        <w:t>☐</w:t>
      </w:r>
      <w:r w:rsidRPr="00CF04C8">
        <w:rPr>
          <w:rFonts w:ascii="Times New Roman" w:hAnsi="Times New Roman" w:cs="Times New Roman"/>
          <w:sz w:val="28"/>
          <w:szCs w:val="28"/>
        </w:rPr>
        <w:t xml:space="preserve"> частково;</w:t>
      </w:r>
    </w:p>
    <w:p w14:paraId="3D186A04"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Segoe UI Symbol" w:hAnsi="Segoe UI Symbol" w:cs="Segoe UI Symbol"/>
          <w:sz w:val="28"/>
          <w:szCs w:val="28"/>
        </w:rPr>
        <w:t>☐</w:t>
      </w:r>
      <w:r w:rsidRPr="00CF04C8">
        <w:rPr>
          <w:rFonts w:ascii="Times New Roman" w:hAnsi="Times New Roman" w:cs="Times New Roman"/>
          <w:sz w:val="28"/>
          <w:szCs w:val="28"/>
        </w:rPr>
        <w:t xml:space="preserve"> ні.</w:t>
      </w:r>
    </w:p>
    <w:p w14:paraId="6CA7E3FB"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Times New Roman" w:hAnsi="Times New Roman" w:cs="Times New Roman"/>
          <w:sz w:val="28"/>
          <w:szCs w:val="28"/>
        </w:rPr>
        <w:t>Обґрунтування:</w:t>
      </w:r>
    </w:p>
    <w:p w14:paraId="4F48B88B" w14:textId="77777777" w:rsidR="002A2654" w:rsidRPr="00CF04C8" w:rsidRDefault="002A2654" w:rsidP="002A265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w:t>
      </w:r>
    </w:p>
    <w:p w14:paraId="640F1F2B" w14:textId="77777777" w:rsidR="00CF04C8" w:rsidRPr="00CF04C8" w:rsidRDefault="00CF04C8" w:rsidP="00CF04C8">
      <w:pPr>
        <w:spacing w:after="0" w:line="240" w:lineRule="auto"/>
        <w:jc w:val="both"/>
        <w:rPr>
          <w:rFonts w:ascii="Times New Roman" w:hAnsi="Times New Roman" w:cs="Times New Roman"/>
          <w:b/>
          <w:bCs/>
          <w:sz w:val="28"/>
          <w:szCs w:val="28"/>
        </w:rPr>
      </w:pPr>
      <w:r w:rsidRPr="00CF04C8">
        <w:rPr>
          <w:rFonts w:ascii="Times New Roman" w:hAnsi="Times New Roman" w:cs="Times New Roman"/>
          <w:b/>
          <w:bCs/>
          <w:sz w:val="28"/>
          <w:szCs w:val="28"/>
        </w:rPr>
        <w:t>6. Потреба у подальших заходах</w:t>
      </w:r>
    </w:p>
    <w:p w14:paraId="332BB174"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Times New Roman" w:hAnsi="Times New Roman" w:cs="Times New Roman"/>
          <w:sz w:val="28"/>
          <w:szCs w:val="28"/>
        </w:rPr>
        <w:t>За результатами моніторингу встановлено:</w:t>
      </w:r>
    </w:p>
    <w:p w14:paraId="2E437A25"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Segoe UI Symbol" w:hAnsi="Segoe UI Symbol" w:cs="Segoe UI Symbol"/>
          <w:sz w:val="28"/>
          <w:szCs w:val="28"/>
        </w:rPr>
        <w:t>☐</w:t>
      </w:r>
      <w:r w:rsidRPr="00CF04C8">
        <w:rPr>
          <w:rFonts w:ascii="Times New Roman" w:hAnsi="Times New Roman" w:cs="Times New Roman"/>
          <w:sz w:val="28"/>
          <w:szCs w:val="28"/>
        </w:rPr>
        <w:t xml:space="preserve"> визначені заходи виконуються та залишаються актуальними;</w:t>
      </w:r>
    </w:p>
    <w:p w14:paraId="6DB1B076"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Segoe UI Symbol" w:hAnsi="Segoe UI Symbol" w:cs="Segoe UI Symbol"/>
          <w:sz w:val="28"/>
          <w:szCs w:val="28"/>
        </w:rPr>
        <w:t>☐</w:t>
      </w:r>
      <w:r w:rsidRPr="00CF04C8">
        <w:rPr>
          <w:rFonts w:ascii="Times New Roman" w:hAnsi="Times New Roman" w:cs="Times New Roman"/>
          <w:sz w:val="28"/>
          <w:szCs w:val="28"/>
        </w:rPr>
        <w:t xml:space="preserve"> визначені заходи виконано та досягнуто очікуваних результатів;</w:t>
      </w:r>
    </w:p>
    <w:p w14:paraId="54CB8299"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Segoe UI Symbol" w:hAnsi="Segoe UI Symbol" w:cs="Segoe UI Symbol"/>
          <w:sz w:val="28"/>
          <w:szCs w:val="28"/>
        </w:rPr>
        <w:t>☐</w:t>
      </w:r>
      <w:r w:rsidRPr="00CF04C8">
        <w:rPr>
          <w:rFonts w:ascii="Times New Roman" w:hAnsi="Times New Roman" w:cs="Times New Roman"/>
          <w:sz w:val="28"/>
          <w:szCs w:val="28"/>
        </w:rPr>
        <w:t xml:space="preserve"> необхідно продовжити строк виконання окремих заходів;</w:t>
      </w:r>
    </w:p>
    <w:p w14:paraId="1E5DF86F"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Segoe UI Symbol" w:hAnsi="Segoe UI Symbol" w:cs="Segoe UI Symbol"/>
          <w:sz w:val="28"/>
          <w:szCs w:val="28"/>
        </w:rPr>
        <w:t>☐</w:t>
      </w:r>
      <w:r w:rsidRPr="00CF04C8">
        <w:rPr>
          <w:rFonts w:ascii="Times New Roman" w:hAnsi="Times New Roman" w:cs="Times New Roman"/>
          <w:sz w:val="28"/>
          <w:szCs w:val="28"/>
        </w:rPr>
        <w:t xml:space="preserve"> необхідно скоригувати окремі заходи;</w:t>
      </w:r>
    </w:p>
    <w:p w14:paraId="16106D6E"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Segoe UI Symbol" w:hAnsi="Segoe UI Symbol" w:cs="Segoe UI Symbol"/>
          <w:sz w:val="28"/>
          <w:szCs w:val="28"/>
        </w:rPr>
        <w:t>☐</w:t>
      </w:r>
      <w:r w:rsidRPr="00CF04C8">
        <w:rPr>
          <w:rFonts w:ascii="Times New Roman" w:hAnsi="Times New Roman" w:cs="Times New Roman"/>
          <w:sz w:val="28"/>
          <w:szCs w:val="28"/>
        </w:rPr>
        <w:t xml:space="preserve"> необхідно визначити додаткові заходи допомоги та підтримки;</w:t>
      </w:r>
    </w:p>
    <w:p w14:paraId="0F42C3CB"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Segoe UI Symbol" w:hAnsi="Segoe UI Symbol" w:cs="Segoe UI Symbol"/>
          <w:sz w:val="28"/>
          <w:szCs w:val="28"/>
        </w:rPr>
        <w:t>☐</w:t>
      </w:r>
      <w:r w:rsidRPr="00CF04C8">
        <w:rPr>
          <w:rFonts w:ascii="Times New Roman" w:hAnsi="Times New Roman" w:cs="Times New Roman"/>
          <w:sz w:val="28"/>
          <w:szCs w:val="28"/>
        </w:rPr>
        <w:t xml:space="preserve"> необхідно припинити окремі заходи у зв’язку з досягненням очікуваного результату;</w:t>
      </w:r>
    </w:p>
    <w:p w14:paraId="0F5E0A61"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Segoe UI Symbol" w:hAnsi="Segoe UI Symbol" w:cs="Segoe UI Symbol"/>
          <w:sz w:val="28"/>
          <w:szCs w:val="28"/>
        </w:rPr>
        <w:t>☐</w:t>
      </w:r>
      <w:r w:rsidRPr="00CF04C8">
        <w:rPr>
          <w:rFonts w:ascii="Times New Roman" w:hAnsi="Times New Roman" w:cs="Times New Roman"/>
          <w:sz w:val="28"/>
          <w:szCs w:val="28"/>
        </w:rPr>
        <w:t xml:space="preserve"> необхідний повторний розгляд випадку Комісією;</w:t>
      </w:r>
    </w:p>
    <w:p w14:paraId="25C0F798"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Segoe UI Symbol" w:hAnsi="Segoe UI Symbol" w:cs="Segoe UI Symbol"/>
          <w:sz w:val="28"/>
          <w:szCs w:val="28"/>
        </w:rPr>
        <w:t>☐</w:t>
      </w:r>
      <w:r w:rsidRPr="00CF04C8">
        <w:rPr>
          <w:rFonts w:ascii="Times New Roman" w:hAnsi="Times New Roman" w:cs="Times New Roman"/>
          <w:sz w:val="28"/>
          <w:szCs w:val="28"/>
        </w:rPr>
        <w:t xml:space="preserve"> потреби в подальших заходах немає.</w:t>
      </w:r>
    </w:p>
    <w:p w14:paraId="76E73937"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Times New Roman" w:hAnsi="Times New Roman" w:cs="Times New Roman"/>
          <w:sz w:val="28"/>
          <w:szCs w:val="28"/>
        </w:rPr>
        <w:t>Обґрунтування:</w:t>
      </w:r>
    </w:p>
    <w:p w14:paraId="52264A1A" w14:textId="77777777" w:rsidR="002A2654" w:rsidRPr="00CF04C8" w:rsidRDefault="002A2654" w:rsidP="002A265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w:t>
      </w:r>
    </w:p>
    <w:p w14:paraId="4CECFBD2" w14:textId="77777777" w:rsidR="002A2654" w:rsidRPr="00CF04C8" w:rsidRDefault="002A2654" w:rsidP="002A265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w:t>
      </w:r>
    </w:p>
    <w:p w14:paraId="1EBFB741" w14:textId="77777777" w:rsidR="00CF04C8" w:rsidRPr="00CF04C8" w:rsidRDefault="00CF04C8" w:rsidP="00CF04C8">
      <w:pPr>
        <w:spacing w:after="0" w:line="240" w:lineRule="auto"/>
        <w:jc w:val="both"/>
        <w:rPr>
          <w:rFonts w:ascii="Times New Roman" w:hAnsi="Times New Roman" w:cs="Times New Roman"/>
          <w:b/>
          <w:bCs/>
          <w:sz w:val="28"/>
          <w:szCs w:val="28"/>
        </w:rPr>
      </w:pPr>
      <w:r w:rsidRPr="00CF04C8">
        <w:rPr>
          <w:rFonts w:ascii="Times New Roman" w:hAnsi="Times New Roman" w:cs="Times New Roman"/>
          <w:b/>
          <w:bCs/>
          <w:sz w:val="28"/>
          <w:szCs w:val="28"/>
        </w:rPr>
        <w:lastRenderedPageBreak/>
        <w:t>7. Пропозиції за результатами моніторингу</w:t>
      </w:r>
    </w:p>
    <w:p w14:paraId="37296C12" w14:textId="77777777" w:rsidR="002A2654" w:rsidRPr="00CF04C8" w:rsidRDefault="002A2654" w:rsidP="002A265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w:t>
      </w:r>
    </w:p>
    <w:p w14:paraId="7E5F53A7" w14:textId="77777777" w:rsidR="002A2654" w:rsidRPr="00CF04C8" w:rsidRDefault="002A2654" w:rsidP="002A265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w:t>
      </w:r>
    </w:p>
    <w:p w14:paraId="6F267EC8" w14:textId="77777777" w:rsidR="002A2654" w:rsidRPr="00CF04C8" w:rsidRDefault="002A2654" w:rsidP="002A265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w:t>
      </w:r>
    </w:p>
    <w:p w14:paraId="39FE2FE4" w14:textId="77777777" w:rsidR="00CF04C8" w:rsidRPr="00CF04C8" w:rsidRDefault="00CF04C8" w:rsidP="00CF04C8">
      <w:pPr>
        <w:spacing w:after="0" w:line="240" w:lineRule="auto"/>
        <w:jc w:val="both"/>
        <w:rPr>
          <w:rFonts w:ascii="Times New Roman" w:hAnsi="Times New Roman" w:cs="Times New Roman"/>
          <w:b/>
          <w:bCs/>
          <w:sz w:val="28"/>
          <w:szCs w:val="28"/>
        </w:rPr>
      </w:pPr>
      <w:r w:rsidRPr="00CF04C8">
        <w:rPr>
          <w:rFonts w:ascii="Times New Roman" w:hAnsi="Times New Roman" w:cs="Times New Roman"/>
          <w:b/>
          <w:bCs/>
          <w:sz w:val="28"/>
          <w:szCs w:val="28"/>
        </w:rPr>
        <w:t>8. Подальший моніторинг</w:t>
      </w:r>
    </w:p>
    <w:p w14:paraId="67801352"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Segoe UI Symbol" w:hAnsi="Segoe UI Symbol" w:cs="Segoe UI Symbol"/>
          <w:sz w:val="28"/>
          <w:szCs w:val="28"/>
        </w:rPr>
        <w:t>☐</w:t>
      </w:r>
      <w:r w:rsidRPr="00CF04C8">
        <w:rPr>
          <w:rFonts w:ascii="Times New Roman" w:hAnsi="Times New Roman" w:cs="Times New Roman"/>
          <w:sz w:val="28"/>
          <w:szCs w:val="28"/>
        </w:rPr>
        <w:t xml:space="preserve"> Подальший моніторинг не потребується.</w:t>
      </w:r>
    </w:p>
    <w:p w14:paraId="3772144B" w14:textId="76F50250" w:rsidR="00CF04C8" w:rsidRPr="00CF04C8" w:rsidRDefault="00CF04C8" w:rsidP="00CF04C8">
      <w:pPr>
        <w:spacing w:after="0" w:line="240" w:lineRule="auto"/>
        <w:jc w:val="both"/>
        <w:rPr>
          <w:rFonts w:ascii="Times New Roman" w:hAnsi="Times New Roman" w:cs="Times New Roman"/>
          <w:sz w:val="28"/>
          <w:szCs w:val="28"/>
        </w:rPr>
      </w:pPr>
      <w:r w:rsidRPr="00CF04C8">
        <w:rPr>
          <w:rFonts w:ascii="Segoe UI Symbol" w:hAnsi="Segoe UI Symbol" w:cs="Segoe UI Symbol"/>
          <w:sz w:val="28"/>
          <w:szCs w:val="28"/>
        </w:rPr>
        <w:t>☐</w:t>
      </w:r>
      <w:r w:rsidRPr="00CF04C8">
        <w:rPr>
          <w:rFonts w:ascii="Times New Roman" w:hAnsi="Times New Roman" w:cs="Times New Roman"/>
          <w:sz w:val="28"/>
          <w:szCs w:val="28"/>
        </w:rPr>
        <w:t xml:space="preserve"> Провести наступний моніторинг до «</w:t>
      </w:r>
      <w:r w:rsidR="002A2654">
        <w:rPr>
          <w:rFonts w:ascii="Times New Roman" w:hAnsi="Times New Roman" w:cs="Times New Roman"/>
          <w:sz w:val="28"/>
          <w:szCs w:val="28"/>
        </w:rPr>
        <w:t>__</w:t>
      </w:r>
      <w:r w:rsidRPr="00CF04C8">
        <w:rPr>
          <w:rFonts w:ascii="Times New Roman" w:hAnsi="Times New Roman" w:cs="Times New Roman"/>
          <w:sz w:val="28"/>
          <w:szCs w:val="28"/>
        </w:rPr>
        <w:t>» ____________ 20</w:t>
      </w:r>
      <w:r w:rsidR="002A2654">
        <w:rPr>
          <w:rFonts w:ascii="Times New Roman" w:hAnsi="Times New Roman" w:cs="Times New Roman"/>
          <w:sz w:val="28"/>
          <w:szCs w:val="28"/>
        </w:rPr>
        <w:t>__</w:t>
      </w:r>
      <w:r w:rsidRPr="00CF04C8">
        <w:rPr>
          <w:rFonts w:ascii="Times New Roman" w:hAnsi="Times New Roman" w:cs="Times New Roman"/>
          <w:sz w:val="28"/>
          <w:szCs w:val="28"/>
        </w:rPr>
        <w:t xml:space="preserve"> року.</w:t>
      </w:r>
    </w:p>
    <w:p w14:paraId="2E81637A"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Segoe UI Symbol" w:hAnsi="Segoe UI Symbol" w:cs="Segoe UI Symbol"/>
          <w:sz w:val="28"/>
          <w:szCs w:val="28"/>
        </w:rPr>
        <w:t>☐</w:t>
      </w:r>
      <w:r w:rsidRPr="00CF04C8">
        <w:rPr>
          <w:rFonts w:ascii="Times New Roman" w:hAnsi="Times New Roman" w:cs="Times New Roman"/>
          <w:sz w:val="28"/>
          <w:szCs w:val="28"/>
        </w:rPr>
        <w:t xml:space="preserve"> Винести результати моніторингу на повторний розгляд Комісії.</w:t>
      </w:r>
    </w:p>
    <w:p w14:paraId="34D21E2E"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Times New Roman" w:hAnsi="Times New Roman" w:cs="Times New Roman"/>
          <w:sz w:val="28"/>
          <w:szCs w:val="28"/>
        </w:rPr>
        <w:t>Інше: ______________________________________________________________</w:t>
      </w:r>
    </w:p>
    <w:p w14:paraId="7BDCA2E6" w14:textId="7A10A395" w:rsidR="00CF04C8" w:rsidRPr="00CF04C8" w:rsidRDefault="00CF04C8" w:rsidP="00CF04C8">
      <w:pPr>
        <w:spacing w:after="0" w:line="240" w:lineRule="auto"/>
        <w:jc w:val="both"/>
        <w:rPr>
          <w:rFonts w:ascii="Times New Roman" w:hAnsi="Times New Roman" w:cs="Times New Roman"/>
          <w:b/>
          <w:bCs/>
          <w:sz w:val="28"/>
          <w:szCs w:val="28"/>
        </w:rPr>
      </w:pPr>
      <w:r w:rsidRPr="00CF04C8">
        <w:rPr>
          <w:rFonts w:ascii="Times New Roman" w:hAnsi="Times New Roman" w:cs="Times New Roman"/>
          <w:b/>
          <w:bCs/>
          <w:sz w:val="28"/>
          <w:szCs w:val="28"/>
        </w:rPr>
        <w:t>9. Особи, які здійснювали моніторинг</w:t>
      </w:r>
      <w:r w:rsidR="008F4A90">
        <w:rPr>
          <w:rFonts w:ascii="Times New Roman" w:hAnsi="Times New Roman" w:cs="Times New Roman"/>
          <w:b/>
          <w:bCs/>
          <w:sz w:val="28"/>
          <w:szCs w:val="28"/>
        </w:rPr>
        <w:t>:</w:t>
      </w: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2982"/>
        <w:gridCol w:w="2541"/>
      </w:tblGrid>
      <w:tr w:rsidR="008F4A90" w14:paraId="2761FB72" w14:textId="77777777" w:rsidTr="00407F23">
        <w:tc>
          <w:tcPr>
            <w:tcW w:w="4106" w:type="dxa"/>
          </w:tcPr>
          <w:p w14:paraId="366722AE" w14:textId="77777777" w:rsidR="008F4A90" w:rsidRPr="00166D08" w:rsidRDefault="008F4A90" w:rsidP="00407F23">
            <w:pPr>
              <w:jc w:val="both"/>
              <w:rPr>
                <w:rFonts w:ascii="Times New Roman" w:hAnsi="Times New Roman" w:cs="Times New Roman"/>
                <w:sz w:val="28"/>
                <w:szCs w:val="28"/>
              </w:rPr>
            </w:pPr>
            <w:r w:rsidRPr="005A05BC">
              <w:rPr>
                <w:rFonts w:ascii="Times New Roman" w:hAnsi="Times New Roman" w:cs="Times New Roman"/>
                <w:sz w:val="28"/>
                <w:szCs w:val="28"/>
              </w:rPr>
              <w:t>Практичний психолог</w:t>
            </w:r>
          </w:p>
        </w:tc>
        <w:tc>
          <w:tcPr>
            <w:tcW w:w="2982" w:type="dxa"/>
          </w:tcPr>
          <w:p w14:paraId="2DAA3119" w14:textId="77777777" w:rsidR="008F4A90" w:rsidRPr="00166D08" w:rsidRDefault="008F4A90" w:rsidP="00407F23">
            <w:pPr>
              <w:jc w:val="center"/>
              <w:rPr>
                <w:rFonts w:ascii="Times New Roman" w:hAnsi="Times New Roman" w:cs="Times New Roman"/>
                <w:sz w:val="28"/>
                <w:szCs w:val="28"/>
              </w:rPr>
            </w:pPr>
            <w:r w:rsidRPr="00166D08">
              <w:rPr>
                <w:rFonts w:ascii="Times New Roman" w:hAnsi="Times New Roman" w:cs="Times New Roman"/>
                <w:sz w:val="28"/>
                <w:szCs w:val="28"/>
              </w:rPr>
              <w:t>______________</w:t>
            </w:r>
          </w:p>
          <w:p w14:paraId="752A5549" w14:textId="77777777" w:rsidR="008F4A90" w:rsidRPr="00166D08" w:rsidRDefault="008F4A90" w:rsidP="00407F23">
            <w:pPr>
              <w:jc w:val="center"/>
              <w:rPr>
                <w:rFonts w:ascii="Times New Roman" w:hAnsi="Times New Roman" w:cs="Times New Roman"/>
                <w:sz w:val="16"/>
                <w:szCs w:val="16"/>
              </w:rPr>
            </w:pPr>
            <w:r>
              <w:rPr>
                <w:rFonts w:ascii="Times New Roman" w:hAnsi="Times New Roman" w:cs="Times New Roman"/>
                <w:sz w:val="16"/>
                <w:szCs w:val="16"/>
              </w:rPr>
              <w:t>(підпис)</w:t>
            </w:r>
          </w:p>
        </w:tc>
        <w:tc>
          <w:tcPr>
            <w:tcW w:w="2541" w:type="dxa"/>
          </w:tcPr>
          <w:p w14:paraId="7416BD1D" w14:textId="7DDFDC92" w:rsidR="008F4A90" w:rsidRDefault="00EA3E71" w:rsidP="00407F23">
            <w:pPr>
              <w:jc w:val="both"/>
              <w:rPr>
                <w:rFonts w:ascii="Times New Roman" w:hAnsi="Times New Roman" w:cs="Times New Roman"/>
                <w:sz w:val="28"/>
                <w:szCs w:val="28"/>
              </w:rPr>
            </w:pPr>
            <w:proofErr w:type="spellStart"/>
            <w:r>
              <w:rPr>
                <w:rFonts w:ascii="Times New Roman" w:hAnsi="Times New Roman" w:cs="Times New Roman"/>
                <w:sz w:val="28"/>
                <w:szCs w:val="28"/>
              </w:rPr>
              <w:t>Горкава</w:t>
            </w:r>
            <w:proofErr w:type="spellEnd"/>
            <w:r>
              <w:rPr>
                <w:rFonts w:ascii="Times New Roman" w:hAnsi="Times New Roman" w:cs="Times New Roman"/>
                <w:sz w:val="28"/>
                <w:szCs w:val="28"/>
              </w:rPr>
              <w:t xml:space="preserve"> Л.П.</w:t>
            </w:r>
            <w:r w:rsidR="008F4A90">
              <w:rPr>
                <w:rFonts w:ascii="Times New Roman" w:hAnsi="Times New Roman" w:cs="Times New Roman"/>
                <w:sz w:val="28"/>
                <w:szCs w:val="28"/>
              </w:rPr>
              <w:t xml:space="preserve"> </w:t>
            </w:r>
          </w:p>
        </w:tc>
      </w:tr>
      <w:tr w:rsidR="008F4A90" w14:paraId="1976F3DC" w14:textId="77777777" w:rsidTr="00407F23">
        <w:tc>
          <w:tcPr>
            <w:tcW w:w="4106" w:type="dxa"/>
          </w:tcPr>
          <w:p w14:paraId="74F80C44" w14:textId="77777777" w:rsidR="008F4A90" w:rsidRPr="00166D08" w:rsidRDefault="008F4A90" w:rsidP="00407F23">
            <w:pPr>
              <w:jc w:val="both"/>
              <w:rPr>
                <w:rFonts w:ascii="Times New Roman" w:hAnsi="Times New Roman" w:cs="Times New Roman"/>
                <w:sz w:val="28"/>
                <w:szCs w:val="28"/>
              </w:rPr>
            </w:pPr>
            <w:r w:rsidRPr="005A05BC">
              <w:rPr>
                <w:rFonts w:ascii="Times New Roman" w:hAnsi="Times New Roman" w:cs="Times New Roman"/>
                <w:sz w:val="28"/>
                <w:szCs w:val="28"/>
              </w:rPr>
              <w:t xml:space="preserve">Соціальний педагог </w:t>
            </w:r>
          </w:p>
        </w:tc>
        <w:tc>
          <w:tcPr>
            <w:tcW w:w="2982" w:type="dxa"/>
          </w:tcPr>
          <w:p w14:paraId="6AFB9452" w14:textId="77777777" w:rsidR="008F4A90" w:rsidRPr="00166D08" w:rsidRDefault="008F4A90" w:rsidP="00407F23">
            <w:pPr>
              <w:jc w:val="center"/>
              <w:rPr>
                <w:rFonts w:ascii="Times New Roman" w:hAnsi="Times New Roman" w:cs="Times New Roman"/>
                <w:sz w:val="28"/>
                <w:szCs w:val="28"/>
              </w:rPr>
            </w:pPr>
            <w:r w:rsidRPr="00166D08">
              <w:rPr>
                <w:rFonts w:ascii="Times New Roman" w:hAnsi="Times New Roman" w:cs="Times New Roman"/>
                <w:sz w:val="28"/>
                <w:szCs w:val="28"/>
              </w:rPr>
              <w:t>______________</w:t>
            </w:r>
          </w:p>
          <w:p w14:paraId="5076054D" w14:textId="77777777" w:rsidR="008F4A90" w:rsidRDefault="008F4A90" w:rsidP="00407F23">
            <w:pPr>
              <w:jc w:val="center"/>
              <w:rPr>
                <w:rFonts w:ascii="Times New Roman" w:hAnsi="Times New Roman" w:cs="Times New Roman"/>
                <w:sz w:val="28"/>
                <w:szCs w:val="28"/>
              </w:rPr>
            </w:pPr>
            <w:r>
              <w:rPr>
                <w:rFonts w:ascii="Times New Roman" w:hAnsi="Times New Roman" w:cs="Times New Roman"/>
                <w:sz w:val="16"/>
                <w:szCs w:val="16"/>
              </w:rPr>
              <w:t>(підпис)</w:t>
            </w:r>
          </w:p>
        </w:tc>
        <w:tc>
          <w:tcPr>
            <w:tcW w:w="2541" w:type="dxa"/>
          </w:tcPr>
          <w:p w14:paraId="5AB62A05" w14:textId="4E546167" w:rsidR="008F4A90" w:rsidRDefault="00EA3E71" w:rsidP="00407F23">
            <w:pPr>
              <w:jc w:val="both"/>
              <w:rPr>
                <w:rFonts w:ascii="Times New Roman" w:hAnsi="Times New Roman" w:cs="Times New Roman"/>
                <w:sz w:val="28"/>
                <w:szCs w:val="28"/>
              </w:rPr>
            </w:pPr>
            <w:r>
              <w:rPr>
                <w:rFonts w:ascii="Times New Roman" w:hAnsi="Times New Roman" w:cs="Times New Roman"/>
                <w:sz w:val="28"/>
                <w:szCs w:val="28"/>
              </w:rPr>
              <w:t>Гарбуза Т.М.</w:t>
            </w:r>
            <w:r w:rsidR="008F4A90">
              <w:rPr>
                <w:rFonts w:ascii="Times New Roman" w:hAnsi="Times New Roman" w:cs="Times New Roman"/>
                <w:sz w:val="28"/>
                <w:szCs w:val="28"/>
              </w:rPr>
              <w:t xml:space="preserve"> </w:t>
            </w:r>
          </w:p>
        </w:tc>
      </w:tr>
      <w:tr w:rsidR="008F4A90" w14:paraId="1A6D27BB" w14:textId="77777777" w:rsidTr="00407F23">
        <w:tc>
          <w:tcPr>
            <w:tcW w:w="4106" w:type="dxa"/>
          </w:tcPr>
          <w:p w14:paraId="045D6D8C" w14:textId="7D6CDC9C" w:rsidR="008F4A90" w:rsidRPr="00166D08" w:rsidRDefault="00EA3E71" w:rsidP="00407F23">
            <w:pPr>
              <w:jc w:val="both"/>
              <w:rPr>
                <w:rFonts w:ascii="Times New Roman" w:hAnsi="Times New Roman" w:cs="Times New Roman"/>
                <w:sz w:val="28"/>
                <w:szCs w:val="28"/>
              </w:rPr>
            </w:pPr>
            <w:r>
              <w:rPr>
                <w:rFonts w:ascii="Times New Roman" w:hAnsi="Times New Roman" w:cs="Times New Roman"/>
                <w:sz w:val="28"/>
                <w:szCs w:val="28"/>
              </w:rPr>
              <w:t>Заступник з ВР</w:t>
            </w:r>
            <w:r w:rsidR="008F4A90">
              <w:rPr>
                <w:rFonts w:ascii="Times New Roman" w:hAnsi="Times New Roman" w:cs="Times New Roman"/>
                <w:sz w:val="28"/>
                <w:szCs w:val="28"/>
              </w:rPr>
              <w:t xml:space="preserve"> </w:t>
            </w:r>
            <w:r w:rsidR="008F4A90" w:rsidRPr="005A05BC">
              <w:rPr>
                <w:rFonts w:ascii="Times New Roman" w:hAnsi="Times New Roman" w:cs="Times New Roman"/>
                <w:sz w:val="28"/>
                <w:szCs w:val="28"/>
              </w:rPr>
              <w:t xml:space="preserve"> </w:t>
            </w:r>
          </w:p>
        </w:tc>
        <w:tc>
          <w:tcPr>
            <w:tcW w:w="2982" w:type="dxa"/>
          </w:tcPr>
          <w:p w14:paraId="0F40385A" w14:textId="77777777" w:rsidR="008F4A90" w:rsidRPr="00166D08" w:rsidRDefault="008F4A90" w:rsidP="00407F23">
            <w:pPr>
              <w:jc w:val="center"/>
              <w:rPr>
                <w:rFonts w:ascii="Times New Roman" w:hAnsi="Times New Roman" w:cs="Times New Roman"/>
                <w:sz w:val="28"/>
                <w:szCs w:val="28"/>
              </w:rPr>
            </w:pPr>
            <w:r w:rsidRPr="00166D08">
              <w:rPr>
                <w:rFonts w:ascii="Times New Roman" w:hAnsi="Times New Roman" w:cs="Times New Roman"/>
                <w:sz w:val="28"/>
                <w:szCs w:val="28"/>
              </w:rPr>
              <w:t>______________</w:t>
            </w:r>
          </w:p>
          <w:p w14:paraId="2DBE99C8" w14:textId="77777777" w:rsidR="008F4A90" w:rsidRDefault="008F4A90" w:rsidP="00407F23">
            <w:pPr>
              <w:jc w:val="center"/>
              <w:rPr>
                <w:rFonts w:ascii="Times New Roman" w:hAnsi="Times New Roman" w:cs="Times New Roman"/>
                <w:sz w:val="28"/>
                <w:szCs w:val="28"/>
              </w:rPr>
            </w:pPr>
            <w:r>
              <w:rPr>
                <w:rFonts w:ascii="Times New Roman" w:hAnsi="Times New Roman" w:cs="Times New Roman"/>
                <w:sz w:val="16"/>
                <w:szCs w:val="16"/>
              </w:rPr>
              <w:t>(підпис)</w:t>
            </w:r>
          </w:p>
        </w:tc>
        <w:tc>
          <w:tcPr>
            <w:tcW w:w="2541" w:type="dxa"/>
          </w:tcPr>
          <w:p w14:paraId="041E5345" w14:textId="47F1B38D" w:rsidR="008F4A90" w:rsidRDefault="00EA3E71" w:rsidP="00407F23">
            <w:pPr>
              <w:jc w:val="both"/>
              <w:rPr>
                <w:rFonts w:ascii="Times New Roman" w:hAnsi="Times New Roman" w:cs="Times New Roman"/>
                <w:sz w:val="28"/>
                <w:szCs w:val="28"/>
              </w:rPr>
            </w:pPr>
            <w:proofErr w:type="spellStart"/>
            <w:r>
              <w:rPr>
                <w:rFonts w:ascii="Times New Roman" w:hAnsi="Times New Roman" w:cs="Times New Roman"/>
                <w:sz w:val="28"/>
                <w:szCs w:val="28"/>
              </w:rPr>
              <w:t>Грисєвич</w:t>
            </w:r>
            <w:proofErr w:type="spellEnd"/>
            <w:r>
              <w:rPr>
                <w:rFonts w:ascii="Times New Roman" w:hAnsi="Times New Roman" w:cs="Times New Roman"/>
                <w:sz w:val="28"/>
                <w:szCs w:val="28"/>
              </w:rPr>
              <w:t xml:space="preserve"> В.В.</w:t>
            </w:r>
            <w:r w:rsidR="008F4A90">
              <w:rPr>
                <w:rFonts w:ascii="Times New Roman" w:hAnsi="Times New Roman" w:cs="Times New Roman"/>
                <w:sz w:val="28"/>
                <w:szCs w:val="28"/>
              </w:rPr>
              <w:t xml:space="preserve"> </w:t>
            </w:r>
          </w:p>
        </w:tc>
      </w:tr>
    </w:tbl>
    <w:p w14:paraId="2D7BEC63" w14:textId="77777777" w:rsidR="008F4A90" w:rsidRDefault="008F4A90" w:rsidP="00CF04C8">
      <w:pPr>
        <w:spacing w:after="0" w:line="240" w:lineRule="auto"/>
        <w:jc w:val="both"/>
        <w:rPr>
          <w:rFonts w:ascii="Times New Roman" w:hAnsi="Times New Roman" w:cs="Times New Roman"/>
          <w:sz w:val="28"/>
          <w:szCs w:val="28"/>
        </w:rPr>
      </w:pPr>
    </w:p>
    <w:p w14:paraId="64C03CF5" w14:textId="03F1E9FB" w:rsidR="00CF04C8" w:rsidRPr="00CF04C8" w:rsidRDefault="00CF04C8" w:rsidP="00CF04C8">
      <w:pPr>
        <w:spacing w:after="0" w:line="240" w:lineRule="auto"/>
        <w:jc w:val="both"/>
        <w:rPr>
          <w:rFonts w:ascii="Times New Roman" w:hAnsi="Times New Roman" w:cs="Times New Roman"/>
          <w:sz w:val="28"/>
          <w:szCs w:val="28"/>
        </w:rPr>
      </w:pPr>
      <w:r w:rsidRPr="00CF04C8">
        <w:rPr>
          <w:rFonts w:ascii="Times New Roman" w:hAnsi="Times New Roman" w:cs="Times New Roman"/>
          <w:sz w:val="28"/>
          <w:szCs w:val="28"/>
        </w:rPr>
        <w:t>Дата оформлення форми: «</w:t>
      </w:r>
      <w:r w:rsidR="008F4A90">
        <w:rPr>
          <w:rFonts w:ascii="Times New Roman" w:hAnsi="Times New Roman" w:cs="Times New Roman"/>
          <w:sz w:val="28"/>
          <w:szCs w:val="28"/>
        </w:rPr>
        <w:t>__</w:t>
      </w:r>
      <w:r w:rsidRPr="00CF04C8">
        <w:rPr>
          <w:rFonts w:ascii="Times New Roman" w:hAnsi="Times New Roman" w:cs="Times New Roman"/>
          <w:sz w:val="28"/>
          <w:szCs w:val="28"/>
        </w:rPr>
        <w:t>» ____________ 20</w:t>
      </w:r>
      <w:r w:rsidR="008F4A90">
        <w:rPr>
          <w:rFonts w:ascii="Times New Roman" w:hAnsi="Times New Roman" w:cs="Times New Roman"/>
          <w:sz w:val="28"/>
          <w:szCs w:val="28"/>
        </w:rPr>
        <w:t>__</w:t>
      </w:r>
      <w:r w:rsidRPr="00CF04C8">
        <w:rPr>
          <w:rFonts w:ascii="Times New Roman" w:hAnsi="Times New Roman" w:cs="Times New Roman"/>
          <w:sz w:val="28"/>
          <w:szCs w:val="28"/>
        </w:rPr>
        <w:t xml:space="preserve"> року.</w:t>
      </w:r>
    </w:p>
    <w:p w14:paraId="75E55038" w14:textId="77777777" w:rsidR="00CF04C8" w:rsidRDefault="00CF04C8" w:rsidP="00CF04C8">
      <w:pPr>
        <w:spacing w:after="0" w:line="240" w:lineRule="auto"/>
        <w:jc w:val="both"/>
        <w:rPr>
          <w:rFonts w:ascii="Times New Roman" w:hAnsi="Times New Roman" w:cs="Times New Roman"/>
          <w:sz w:val="28"/>
          <w:szCs w:val="28"/>
        </w:rPr>
      </w:pPr>
    </w:p>
    <w:p w14:paraId="281ADBCE" w14:textId="77777777" w:rsidR="00CF04C8" w:rsidRDefault="00CF04C8" w:rsidP="0032287C">
      <w:pPr>
        <w:spacing w:after="0" w:line="240" w:lineRule="auto"/>
        <w:ind w:firstLine="709"/>
        <w:jc w:val="both"/>
        <w:rPr>
          <w:rFonts w:ascii="Times New Roman" w:hAnsi="Times New Roman" w:cs="Times New Roman"/>
          <w:sz w:val="28"/>
          <w:szCs w:val="28"/>
        </w:rPr>
      </w:pPr>
    </w:p>
    <w:p w14:paraId="27A88860" w14:textId="77777777" w:rsidR="00CF04C8" w:rsidRDefault="00CF04C8" w:rsidP="0032287C">
      <w:pPr>
        <w:spacing w:after="0" w:line="240" w:lineRule="auto"/>
        <w:ind w:firstLine="709"/>
        <w:jc w:val="both"/>
        <w:rPr>
          <w:rFonts w:ascii="Times New Roman" w:hAnsi="Times New Roman" w:cs="Times New Roman"/>
          <w:sz w:val="28"/>
          <w:szCs w:val="28"/>
        </w:rPr>
      </w:pPr>
    </w:p>
    <w:p w14:paraId="020F8770" w14:textId="77777777" w:rsidR="00CF04C8" w:rsidRDefault="00CF04C8" w:rsidP="0032287C">
      <w:pPr>
        <w:spacing w:after="0" w:line="240" w:lineRule="auto"/>
        <w:ind w:firstLine="709"/>
        <w:jc w:val="both"/>
        <w:rPr>
          <w:rFonts w:ascii="Times New Roman" w:hAnsi="Times New Roman" w:cs="Times New Roman"/>
          <w:sz w:val="28"/>
          <w:szCs w:val="28"/>
        </w:rPr>
      </w:pPr>
    </w:p>
    <w:p w14:paraId="247757A4" w14:textId="77777777" w:rsidR="00CF04C8" w:rsidRDefault="00CF04C8" w:rsidP="0032287C">
      <w:pPr>
        <w:spacing w:after="0" w:line="240" w:lineRule="auto"/>
        <w:ind w:firstLine="709"/>
        <w:jc w:val="both"/>
        <w:rPr>
          <w:rFonts w:ascii="Times New Roman" w:hAnsi="Times New Roman" w:cs="Times New Roman"/>
          <w:sz w:val="28"/>
          <w:szCs w:val="28"/>
        </w:rPr>
      </w:pPr>
    </w:p>
    <w:p w14:paraId="265FA145" w14:textId="77777777" w:rsidR="00CF04C8" w:rsidRDefault="00CF04C8" w:rsidP="0032287C">
      <w:pPr>
        <w:spacing w:after="0" w:line="240" w:lineRule="auto"/>
        <w:ind w:firstLine="709"/>
        <w:jc w:val="both"/>
        <w:rPr>
          <w:rFonts w:ascii="Times New Roman" w:hAnsi="Times New Roman" w:cs="Times New Roman"/>
          <w:sz w:val="28"/>
          <w:szCs w:val="28"/>
        </w:rPr>
      </w:pPr>
    </w:p>
    <w:p w14:paraId="3A228C39" w14:textId="77777777" w:rsidR="0032287C" w:rsidRPr="0032287C" w:rsidRDefault="0032287C" w:rsidP="00CF04C8">
      <w:pPr>
        <w:spacing w:after="0" w:line="240" w:lineRule="auto"/>
        <w:jc w:val="both"/>
        <w:rPr>
          <w:rFonts w:ascii="Times New Roman" w:hAnsi="Times New Roman" w:cs="Times New Roman"/>
          <w:sz w:val="28"/>
          <w:szCs w:val="28"/>
        </w:rPr>
      </w:pPr>
    </w:p>
    <w:sectPr w:rsidR="0032287C" w:rsidRPr="0032287C">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BA47FD" w14:textId="77777777" w:rsidR="00EC3B45" w:rsidRDefault="00EC3B45" w:rsidP="009E43D6">
      <w:pPr>
        <w:spacing w:after="0" w:line="240" w:lineRule="auto"/>
      </w:pPr>
      <w:r>
        <w:separator/>
      </w:r>
    </w:p>
  </w:endnote>
  <w:endnote w:type="continuationSeparator" w:id="0">
    <w:p w14:paraId="1E07A1BC" w14:textId="77777777" w:rsidR="00EC3B45" w:rsidRDefault="00EC3B45" w:rsidP="009E43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1400890801"/>
      <w:docPartObj>
        <w:docPartGallery w:val="Page Numbers (Bottom of Page)"/>
        <w:docPartUnique/>
      </w:docPartObj>
    </w:sdtPr>
    <w:sdtContent>
      <w:p w14:paraId="7F52C456" w14:textId="67666643" w:rsidR="00407F23" w:rsidRPr="001439FF" w:rsidRDefault="00407F23">
        <w:pPr>
          <w:pStyle w:val="af"/>
          <w:jc w:val="right"/>
          <w:rPr>
            <w:rFonts w:ascii="Times New Roman" w:hAnsi="Times New Roman" w:cs="Times New Roman"/>
          </w:rPr>
        </w:pPr>
        <w:r w:rsidRPr="001439FF">
          <w:rPr>
            <w:rFonts w:ascii="Times New Roman" w:hAnsi="Times New Roman" w:cs="Times New Roman"/>
          </w:rPr>
          <w:fldChar w:fldCharType="begin"/>
        </w:r>
        <w:r w:rsidRPr="001439FF">
          <w:rPr>
            <w:rFonts w:ascii="Times New Roman" w:hAnsi="Times New Roman" w:cs="Times New Roman"/>
          </w:rPr>
          <w:instrText>PAGE   \* MERGEFORMAT</w:instrText>
        </w:r>
        <w:r w:rsidRPr="001439FF">
          <w:rPr>
            <w:rFonts w:ascii="Times New Roman" w:hAnsi="Times New Roman" w:cs="Times New Roman"/>
          </w:rPr>
          <w:fldChar w:fldCharType="separate"/>
        </w:r>
        <w:r w:rsidR="00C20047">
          <w:rPr>
            <w:rFonts w:ascii="Times New Roman" w:hAnsi="Times New Roman" w:cs="Times New Roman"/>
            <w:noProof/>
          </w:rPr>
          <w:t>43</w:t>
        </w:r>
        <w:r w:rsidRPr="001439FF">
          <w:rPr>
            <w:rFonts w:ascii="Times New Roman" w:hAnsi="Times New Roman" w:cs="Times New Roman"/>
          </w:rPr>
          <w:fldChar w:fldCharType="end"/>
        </w:r>
      </w:p>
    </w:sdtContent>
  </w:sdt>
  <w:p w14:paraId="6E99DCC3" w14:textId="77777777" w:rsidR="00407F23" w:rsidRDefault="00407F23">
    <w:pPr>
      <w:pStyle w:val="af"/>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70447E" w14:textId="77777777" w:rsidR="00EC3B45" w:rsidRDefault="00EC3B45" w:rsidP="009E43D6">
      <w:pPr>
        <w:spacing w:after="0" w:line="240" w:lineRule="auto"/>
      </w:pPr>
      <w:r>
        <w:separator/>
      </w:r>
    </w:p>
  </w:footnote>
  <w:footnote w:type="continuationSeparator" w:id="0">
    <w:p w14:paraId="77CD44FF" w14:textId="77777777" w:rsidR="00EC3B45" w:rsidRDefault="00EC3B45" w:rsidP="009E43D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4CF5"/>
    <w:rsid w:val="00025E3B"/>
    <w:rsid w:val="000C4572"/>
    <w:rsid w:val="00134F47"/>
    <w:rsid w:val="001439FF"/>
    <w:rsid w:val="00153067"/>
    <w:rsid w:val="001646D6"/>
    <w:rsid w:val="00166D08"/>
    <w:rsid w:val="00171918"/>
    <w:rsid w:val="00233F7C"/>
    <w:rsid w:val="0026580B"/>
    <w:rsid w:val="00272C90"/>
    <w:rsid w:val="00276874"/>
    <w:rsid w:val="00284E06"/>
    <w:rsid w:val="002A2654"/>
    <w:rsid w:val="003151D7"/>
    <w:rsid w:val="0032287C"/>
    <w:rsid w:val="003B0C30"/>
    <w:rsid w:val="003B3F71"/>
    <w:rsid w:val="003C1211"/>
    <w:rsid w:val="003D5C50"/>
    <w:rsid w:val="00407753"/>
    <w:rsid w:val="00407F23"/>
    <w:rsid w:val="004511F2"/>
    <w:rsid w:val="00475FF5"/>
    <w:rsid w:val="004E1BB4"/>
    <w:rsid w:val="004E5854"/>
    <w:rsid w:val="00514CF5"/>
    <w:rsid w:val="0052607E"/>
    <w:rsid w:val="005464EF"/>
    <w:rsid w:val="005773A1"/>
    <w:rsid w:val="005A05BC"/>
    <w:rsid w:val="005C6ADB"/>
    <w:rsid w:val="005E7CFA"/>
    <w:rsid w:val="005F5839"/>
    <w:rsid w:val="00672C7C"/>
    <w:rsid w:val="00676502"/>
    <w:rsid w:val="006925A3"/>
    <w:rsid w:val="006E5758"/>
    <w:rsid w:val="0074245C"/>
    <w:rsid w:val="007615CB"/>
    <w:rsid w:val="007904A2"/>
    <w:rsid w:val="00795E45"/>
    <w:rsid w:val="007D0F56"/>
    <w:rsid w:val="00830C20"/>
    <w:rsid w:val="008F4A90"/>
    <w:rsid w:val="00900D00"/>
    <w:rsid w:val="00914573"/>
    <w:rsid w:val="0095119D"/>
    <w:rsid w:val="009A19E5"/>
    <w:rsid w:val="009C3CFC"/>
    <w:rsid w:val="009E1D08"/>
    <w:rsid w:val="009E43D6"/>
    <w:rsid w:val="009F6AF7"/>
    <w:rsid w:val="00A52C3F"/>
    <w:rsid w:val="00A60207"/>
    <w:rsid w:val="00B16C96"/>
    <w:rsid w:val="00B41FAF"/>
    <w:rsid w:val="00B7269C"/>
    <w:rsid w:val="00BA10CF"/>
    <w:rsid w:val="00BA6D7A"/>
    <w:rsid w:val="00BB1056"/>
    <w:rsid w:val="00BC4D23"/>
    <w:rsid w:val="00C20047"/>
    <w:rsid w:val="00C700E4"/>
    <w:rsid w:val="00CF04C8"/>
    <w:rsid w:val="00CF1EED"/>
    <w:rsid w:val="00D82296"/>
    <w:rsid w:val="00DC1FEE"/>
    <w:rsid w:val="00E02584"/>
    <w:rsid w:val="00E66622"/>
    <w:rsid w:val="00E84B1A"/>
    <w:rsid w:val="00EA236A"/>
    <w:rsid w:val="00EA3E71"/>
    <w:rsid w:val="00EC3B45"/>
    <w:rsid w:val="00F309C9"/>
    <w:rsid w:val="00FC66AE"/>
    <w:rsid w:val="00FF17F2"/>
    <w:rsid w:val="00FF3FD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B6BCE0"/>
  <w15:chartTrackingRefBased/>
  <w15:docId w15:val="{9A402FAA-32F1-4C9A-B34D-B7AF9E30E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E1D08"/>
  </w:style>
  <w:style w:type="paragraph" w:styleId="1">
    <w:name w:val="heading 1"/>
    <w:basedOn w:val="a"/>
    <w:next w:val="a"/>
    <w:link w:val="10"/>
    <w:uiPriority w:val="9"/>
    <w:qFormat/>
    <w:rsid w:val="00514CF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514CF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514CF5"/>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514CF5"/>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514CF5"/>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514CF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14CF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14CF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14CF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14CF5"/>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514CF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514CF5"/>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514CF5"/>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514CF5"/>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514CF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14CF5"/>
    <w:rPr>
      <w:rFonts w:eastAsiaTheme="majorEastAsia" w:cstheme="majorBidi"/>
      <w:color w:val="595959" w:themeColor="text1" w:themeTint="A6"/>
    </w:rPr>
  </w:style>
  <w:style w:type="character" w:customStyle="1" w:styleId="80">
    <w:name w:val="Заголовок 8 Знак"/>
    <w:basedOn w:val="a0"/>
    <w:link w:val="8"/>
    <w:uiPriority w:val="9"/>
    <w:semiHidden/>
    <w:rsid w:val="00514CF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14CF5"/>
    <w:rPr>
      <w:rFonts w:eastAsiaTheme="majorEastAsia" w:cstheme="majorBidi"/>
      <w:color w:val="272727" w:themeColor="text1" w:themeTint="D8"/>
    </w:rPr>
  </w:style>
  <w:style w:type="paragraph" w:styleId="a3">
    <w:name w:val="Title"/>
    <w:basedOn w:val="a"/>
    <w:next w:val="a"/>
    <w:link w:val="a4"/>
    <w:uiPriority w:val="10"/>
    <w:qFormat/>
    <w:rsid w:val="00514C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514CF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14CF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514CF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14CF5"/>
    <w:pPr>
      <w:spacing w:before="160"/>
      <w:jc w:val="center"/>
    </w:pPr>
    <w:rPr>
      <w:i/>
      <w:iCs/>
      <w:color w:val="404040" w:themeColor="text1" w:themeTint="BF"/>
    </w:rPr>
  </w:style>
  <w:style w:type="character" w:customStyle="1" w:styleId="22">
    <w:name w:val="Цитата 2 Знак"/>
    <w:basedOn w:val="a0"/>
    <w:link w:val="21"/>
    <w:uiPriority w:val="29"/>
    <w:rsid w:val="00514CF5"/>
    <w:rPr>
      <w:i/>
      <w:iCs/>
      <w:color w:val="404040" w:themeColor="text1" w:themeTint="BF"/>
    </w:rPr>
  </w:style>
  <w:style w:type="paragraph" w:styleId="a7">
    <w:name w:val="List Paragraph"/>
    <w:basedOn w:val="a"/>
    <w:uiPriority w:val="34"/>
    <w:qFormat/>
    <w:rsid w:val="00514CF5"/>
    <w:pPr>
      <w:ind w:left="720"/>
      <w:contextualSpacing/>
    </w:pPr>
  </w:style>
  <w:style w:type="character" w:styleId="a8">
    <w:name w:val="Intense Emphasis"/>
    <w:basedOn w:val="a0"/>
    <w:uiPriority w:val="21"/>
    <w:qFormat/>
    <w:rsid w:val="00514CF5"/>
    <w:rPr>
      <w:i/>
      <w:iCs/>
      <w:color w:val="2F5496" w:themeColor="accent1" w:themeShade="BF"/>
    </w:rPr>
  </w:style>
  <w:style w:type="paragraph" w:styleId="a9">
    <w:name w:val="Intense Quote"/>
    <w:basedOn w:val="a"/>
    <w:next w:val="a"/>
    <w:link w:val="aa"/>
    <w:uiPriority w:val="30"/>
    <w:qFormat/>
    <w:rsid w:val="00514CF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514CF5"/>
    <w:rPr>
      <w:i/>
      <w:iCs/>
      <w:color w:val="2F5496" w:themeColor="accent1" w:themeShade="BF"/>
    </w:rPr>
  </w:style>
  <w:style w:type="character" w:styleId="ab">
    <w:name w:val="Intense Reference"/>
    <w:basedOn w:val="a0"/>
    <w:uiPriority w:val="32"/>
    <w:qFormat/>
    <w:rsid w:val="00514CF5"/>
    <w:rPr>
      <w:b/>
      <w:bCs/>
      <w:smallCaps/>
      <w:color w:val="2F5496" w:themeColor="accent1" w:themeShade="BF"/>
      <w:spacing w:val="5"/>
    </w:rPr>
  </w:style>
  <w:style w:type="character" w:styleId="ac">
    <w:name w:val="Hyperlink"/>
    <w:basedOn w:val="a0"/>
    <w:uiPriority w:val="99"/>
    <w:unhideWhenUsed/>
    <w:rsid w:val="00276874"/>
    <w:rPr>
      <w:color w:val="0563C1" w:themeColor="hyperlink"/>
      <w:u w:val="single"/>
    </w:rPr>
  </w:style>
  <w:style w:type="character" w:customStyle="1" w:styleId="UnresolvedMention">
    <w:name w:val="Unresolved Mention"/>
    <w:basedOn w:val="a0"/>
    <w:uiPriority w:val="99"/>
    <w:semiHidden/>
    <w:unhideWhenUsed/>
    <w:rsid w:val="00276874"/>
    <w:rPr>
      <w:color w:val="605E5C"/>
      <w:shd w:val="clear" w:color="auto" w:fill="E1DFDD"/>
    </w:rPr>
  </w:style>
  <w:style w:type="paragraph" w:styleId="ad">
    <w:name w:val="header"/>
    <w:basedOn w:val="a"/>
    <w:link w:val="ae"/>
    <w:uiPriority w:val="99"/>
    <w:unhideWhenUsed/>
    <w:rsid w:val="009E43D6"/>
    <w:pPr>
      <w:tabs>
        <w:tab w:val="center" w:pos="4819"/>
        <w:tab w:val="right" w:pos="9639"/>
      </w:tabs>
      <w:spacing w:after="0" w:line="240" w:lineRule="auto"/>
    </w:pPr>
  </w:style>
  <w:style w:type="character" w:customStyle="1" w:styleId="ae">
    <w:name w:val="Верхний колонтитул Знак"/>
    <w:basedOn w:val="a0"/>
    <w:link w:val="ad"/>
    <w:uiPriority w:val="99"/>
    <w:rsid w:val="009E43D6"/>
  </w:style>
  <w:style w:type="paragraph" w:styleId="af">
    <w:name w:val="footer"/>
    <w:basedOn w:val="a"/>
    <w:link w:val="af0"/>
    <w:uiPriority w:val="99"/>
    <w:unhideWhenUsed/>
    <w:rsid w:val="009E43D6"/>
    <w:pPr>
      <w:tabs>
        <w:tab w:val="center" w:pos="4819"/>
        <w:tab w:val="right" w:pos="9639"/>
      </w:tabs>
      <w:spacing w:after="0" w:line="240" w:lineRule="auto"/>
    </w:pPr>
  </w:style>
  <w:style w:type="character" w:customStyle="1" w:styleId="af0">
    <w:name w:val="Нижний колонтитул Знак"/>
    <w:basedOn w:val="a0"/>
    <w:link w:val="af"/>
    <w:uiPriority w:val="99"/>
    <w:rsid w:val="009E43D6"/>
  </w:style>
  <w:style w:type="table" w:styleId="af1">
    <w:name w:val="Table Grid"/>
    <w:basedOn w:val="a1"/>
    <w:uiPriority w:val="39"/>
    <w:rsid w:val="00166D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Balloon Text"/>
    <w:basedOn w:val="a"/>
    <w:link w:val="af3"/>
    <w:uiPriority w:val="99"/>
    <w:semiHidden/>
    <w:unhideWhenUsed/>
    <w:rsid w:val="00407F23"/>
    <w:pPr>
      <w:spacing w:after="0" w:line="240" w:lineRule="auto"/>
    </w:pPr>
    <w:rPr>
      <w:rFonts w:ascii="Segoe UI" w:hAnsi="Segoe UI" w:cs="Segoe UI"/>
      <w:sz w:val="18"/>
      <w:szCs w:val="18"/>
    </w:rPr>
  </w:style>
  <w:style w:type="character" w:customStyle="1" w:styleId="af3">
    <w:name w:val="Текст выноски Знак"/>
    <w:basedOn w:val="a0"/>
    <w:link w:val="af2"/>
    <w:uiPriority w:val="99"/>
    <w:semiHidden/>
    <w:rsid w:val="00407F2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zakon.rada.gov.ua/laws/file/text/131/f549811n164.docx"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233</TotalTime>
  <Pages>1</Pages>
  <Words>65119</Words>
  <Characters>37119</Characters>
  <Application>Microsoft Office Word</Application>
  <DocSecurity>0</DocSecurity>
  <Lines>309</Lines>
  <Paragraphs>204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102034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Вова Юрченко</dc:creator>
  <cp:keywords/>
  <dc:description/>
  <cp:lastModifiedBy>HP</cp:lastModifiedBy>
  <cp:revision>14</cp:revision>
  <cp:lastPrinted>2026-09-03T09:01:00Z</cp:lastPrinted>
  <dcterms:created xsi:type="dcterms:W3CDTF">2026-08-04T16:37:00Z</dcterms:created>
  <dcterms:modified xsi:type="dcterms:W3CDTF">2026-09-03T09:02:00Z</dcterms:modified>
</cp:coreProperties>
</file>